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DE9F" w14:textId="77777777" w:rsidR="008B15BA" w:rsidRPr="00481476" w:rsidRDefault="008B15BA" w:rsidP="008B15BA">
      <w:pPr>
        <w:ind w:left="5664" w:firstLine="708"/>
        <w:rPr>
          <w:sz w:val="20"/>
          <w:szCs w:val="20"/>
        </w:rPr>
      </w:pPr>
      <w:r w:rsidRPr="00481476">
        <w:rPr>
          <w:sz w:val="20"/>
          <w:szCs w:val="20"/>
        </w:rPr>
        <w:t>Załącznik Nr 1</w:t>
      </w:r>
    </w:p>
    <w:p w14:paraId="210A56D3" w14:textId="610DEFCC" w:rsidR="008B15BA" w:rsidRPr="00481476" w:rsidRDefault="008B15BA" w:rsidP="008B15BA">
      <w:pPr>
        <w:ind w:left="5664" w:firstLine="708"/>
        <w:rPr>
          <w:sz w:val="20"/>
          <w:szCs w:val="20"/>
        </w:rPr>
      </w:pPr>
      <w:r w:rsidRPr="00481476">
        <w:rPr>
          <w:sz w:val="20"/>
          <w:szCs w:val="20"/>
        </w:rPr>
        <w:t xml:space="preserve">do Uchwały Nr </w:t>
      </w:r>
      <w:r w:rsidR="00FC5293">
        <w:rPr>
          <w:sz w:val="20"/>
          <w:szCs w:val="20"/>
        </w:rPr>
        <w:t>VI/45/2024</w:t>
      </w:r>
    </w:p>
    <w:p w14:paraId="24B1A70F" w14:textId="77777777" w:rsidR="008B15BA" w:rsidRPr="00481476" w:rsidRDefault="008B15BA" w:rsidP="008B15BA">
      <w:pPr>
        <w:ind w:left="6372"/>
        <w:rPr>
          <w:sz w:val="20"/>
          <w:szCs w:val="20"/>
        </w:rPr>
      </w:pPr>
      <w:r w:rsidRPr="00481476">
        <w:rPr>
          <w:sz w:val="20"/>
          <w:szCs w:val="20"/>
        </w:rPr>
        <w:t>Rady Powiatu Grójeckiego</w:t>
      </w:r>
    </w:p>
    <w:p w14:paraId="4E62AC16" w14:textId="68BE0FD0" w:rsidR="008B15BA" w:rsidRDefault="008B15BA" w:rsidP="008B15BA">
      <w:pPr>
        <w:ind w:left="5664" w:firstLine="708"/>
      </w:pPr>
      <w:r w:rsidRPr="00481476">
        <w:rPr>
          <w:sz w:val="20"/>
          <w:szCs w:val="20"/>
        </w:rPr>
        <w:t>z dnia</w:t>
      </w:r>
      <w:r w:rsidR="00FC5293">
        <w:rPr>
          <w:sz w:val="20"/>
          <w:szCs w:val="20"/>
        </w:rPr>
        <w:t xml:space="preserve"> 05.09.2024 r.</w:t>
      </w:r>
    </w:p>
    <w:p w14:paraId="0EA9B24B" w14:textId="77777777" w:rsidR="008B15BA" w:rsidRPr="00782035" w:rsidRDefault="008B15BA" w:rsidP="00863B7C">
      <w:pPr>
        <w:jc w:val="center"/>
        <w:rPr>
          <w:b/>
          <w:sz w:val="32"/>
          <w:szCs w:val="32"/>
        </w:rPr>
      </w:pPr>
      <w:r w:rsidRPr="00782035">
        <w:rPr>
          <w:b/>
          <w:sz w:val="32"/>
          <w:szCs w:val="32"/>
        </w:rPr>
        <w:t>STATUT</w:t>
      </w:r>
    </w:p>
    <w:p w14:paraId="51BC9046" w14:textId="77777777" w:rsidR="00782035" w:rsidRDefault="008B15BA" w:rsidP="00863B7C">
      <w:pPr>
        <w:jc w:val="center"/>
        <w:rPr>
          <w:b/>
          <w:sz w:val="32"/>
          <w:szCs w:val="32"/>
        </w:rPr>
      </w:pPr>
      <w:r w:rsidRPr="00782035">
        <w:rPr>
          <w:b/>
          <w:sz w:val="32"/>
          <w:szCs w:val="32"/>
        </w:rPr>
        <w:t xml:space="preserve">POWIATOWEGO CENTRUM POMOCY RODZINIE </w:t>
      </w:r>
    </w:p>
    <w:p w14:paraId="1F29AF8E" w14:textId="4FA395F4" w:rsidR="008B15BA" w:rsidRPr="00782035" w:rsidRDefault="008B15BA" w:rsidP="00863B7C">
      <w:pPr>
        <w:jc w:val="center"/>
        <w:rPr>
          <w:b/>
          <w:sz w:val="32"/>
          <w:szCs w:val="32"/>
        </w:rPr>
      </w:pPr>
      <w:r w:rsidRPr="00782035">
        <w:rPr>
          <w:b/>
          <w:sz w:val="32"/>
          <w:szCs w:val="32"/>
        </w:rPr>
        <w:t>W GRÓJCU</w:t>
      </w:r>
    </w:p>
    <w:p w14:paraId="52379ABB" w14:textId="77777777" w:rsidR="00446AF6" w:rsidRDefault="00446AF6" w:rsidP="008B15BA">
      <w:pPr>
        <w:jc w:val="center"/>
      </w:pPr>
    </w:p>
    <w:p w14:paraId="3A37E195" w14:textId="77777777" w:rsidR="008B15BA" w:rsidRPr="0042789E" w:rsidRDefault="0042789E" w:rsidP="0042789E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</w:t>
      </w:r>
    </w:p>
    <w:p w14:paraId="0CD5EF51" w14:textId="77777777" w:rsidR="008B15BA" w:rsidRPr="0042789E" w:rsidRDefault="008B15BA" w:rsidP="008B15BA">
      <w:pPr>
        <w:jc w:val="center"/>
        <w:rPr>
          <w:b/>
          <w:sz w:val="28"/>
          <w:szCs w:val="28"/>
        </w:rPr>
      </w:pPr>
      <w:r w:rsidRPr="0042789E">
        <w:rPr>
          <w:b/>
          <w:sz w:val="28"/>
          <w:szCs w:val="28"/>
        </w:rPr>
        <w:t>Postanowienia ogólne</w:t>
      </w:r>
    </w:p>
    <w:p w14:paraId="064AB645" w14:textId="77777777" w:rsidR="00446AF6" w:rsidRDefault="00446AF6" w:rsidP="008B15BA">
      <w:pPr>
        <w:jc w:val="center"/>
      </w:pPr>
    </w:p>
    <w:p w14:paraId="7B3F1F3F" w14:textId="77777777" w:rsidR="008B15BA" w:rsidRPr="00CC4416" w:rsidRDefault="008B15BA" w:rsidP="00CC4416">
      <w:pPr>
        <w:pStyle w:val="Akapitzlist"/>
        <w:numPr>
          <w:ilvl w:val="0"/>
          <w:numId w:val="11"/>
        </w:numPr>
        <w:jc w:val="center"/>
        <w:rPr>
          <w:b/>
        </w:rPr>
      </w:pPr>
    </w:p>
    <w:p w14:paraId="3F9EBE34" w14:textId="77777777" w:rsidR="00855B06" w:rsidRPr="00855B06" w:rsidRDefault="00855B06" w:rsidP="008B15BA">
      <w:pPr>
        <w:jc w:val="center"/>
        <w:rPr>
          <w:b/>
        </w:rPr>
      </w:pPr>
    </w:p>
    <w:p w14:paraId="47F3B6B8" w14:textId="686694C8" w:rsidR="008B15BA" w:rsidRDefault="008B15BA" w:rsidP="00446AF6">
      <w:pPr>
        <w:pStyle w:val="Akapitzlist"/>
        <w:numPr>
          <w:ilvl w:val="0"/>
          <w:numId w:val="1"/>
        </w:numPr>
        <w:jc w:val="both"/>
      </w:pPr>
      <w:r>
        <w:t>Powiatowe Ce</w:t>
      </w:r>
      <w:r w:rsidR="00D62286">
        <w:t>ntrum Pomocy Rodzinie w Grójcu</w:t>
      </w:r>
      <w:r w:rsidR="00F35AB4">
        <w:t xml:space="preserve">, zwane dalej PCPR w Grójcu, </w:t>
      </w:r>
      <w:r w:rsidR="00F35AB4">
        <w:br/>
      </w:r>
      <w:r>
        <w:t>jest jednostką organizacyjną Powiatu Grójeckiego</w:t>
      </w:r>
      <w:r w:rsidR="00B35A98">
        <w:t>.</w:t>
      </w:r>
    </w:p>
    <w:p w14:paraId="6BB584E9" w14:textId="0259FC45" w:rsidR="008B15BA" w:rsidRDefault="008B15BA" w:rsidP="00446AF6">
      <w:pPr>
        <w:pStyle w:val="Akapitzlist"/>
        <w:numPr>
          <w:ilvl w:val="0"/>
          <w:numId w:val="1"/>
        </w:numPr>
        <w:jc w:val="both"/>
      </w:pPr>
      <w:r>
        <w:t>Siedzib</w:t>
      </w:r>
      <w:r w:rsidR="00861801">
        <w:t>a</w:t>
      </w:r>
      <w:r>
        <w:t xml:space="preserve"> </w:t>
      </w:r>
      <w:r w:rsidR="00D62286">
        <w:t xml:space="preserve">Powiatowego Centrum Pomocy Rodzinie w Grójcu </w:t>
      </w:r>
      <w:r w:rsidR="00B35A98">
        <w:t xml:space="preserve">znajduje </w:t>
      </w:r>
      <w:r w:rsidR="00BA5951">
        <w:t>s</w:t>
      </w:r>
      <w:r w:rsidR="009C27EE">
        <w:t>ię w</w:t>
      </w:r>
      <w:r w:rsidR="00F35AB4">
        <w:t xml:space="preserve"> mieście</w:t>
      </w:r>
      <w:r w:rsidR="009C27EE">
        <w:t xml:space="preserve"> Grójcu przy</w:t>
      </w:r>
      <w:r w:rsidR="00F35AB4">
        <w:t> </w:t>
      </w:r>
      <w:r w:rsidR="009C27EE">
        <w:t>ul.</w:t>
      </w:r>
      <w:r w:rsidR="00D62286">
        <w:t> </w:t>
      </w:r>
      <w:r w:rsidR="00F35AB4">
        <w:t xml:space="preserve">Polskiej Organizacji Wojskowej </w:t>
      </w:r>
      <w:r w:rsidR="00D62286">
        <w:t>4A</w:t>
      </w:r>
      <w:r>
        <w:t xml:space="preserve">, a terenem działania </w:t>
      </w:r>
      <w:r w:rsidR="00BA5951">
        <w:t xml:space="preserve">jest </w:t>
      </w:r>
      <w:r w:rsidR="00E45143">
        <w:t>P</w:t>
      </w:r>
      <w:r>
        <w:t>owiat</w:t>
      </w:r>
      <w:r w:rsidR="006B1BC9">
        <w:t xml:space="preserve"> </w:t>
      </w:r>
      <w:r w:rsidR="00E45143">
        <w:t>G</w:t>
      </w:r>
      <w:r w:rsidR="006B1BC9">
        <w:t>rójecki</w:t>
      </w:r>
      <w:r>
        <w:t>.</w:t>
      </w:r>
    </w:p>
    <w:p w14:paraId="2DB8D735" w14:textId="77777777" w:rsidR="00832593" w:rsidRDefault="00832593" w:rsidP="00832593">
      <w:pPr>
        <w:pStyle w:val="Akapitzlist"/>
        <w:ind w:left="360"/>
        <w:jc w:val="both"/>
      </w:pPr>
    </w:p>
    <w:p w14:paraId="2724C9C6" w14:textId="77777777" w:rsidR="008B15BA" w:rsidRPr="00CC4416" w:rsidRDefault="008B15BA" w:rsidP="00CC4416">
      <w:pPr>
        <w:pStyle w:val="Akapitzlist"/>
        <w:numPr>
          <w:ilvl w:val="0"/>
          <w:numId w:val="11"/>
        </w:numPr>
        <w:jc w:val="center"/>
        <w:rPr>
          <w:b/>
        </w:rPr>
      </w:pPr>
    </w:p>
    <w:p w14:paraId="495D6947" w14:textId="77777777" w:rsidR="00855B06" w:rsidRPr="00855B06" w:rsidRDefault="00855B06" w:rsidP="006B1BC9">
      <w:pPr>
        <w:jc w:val="center"/>
        <w:rPr>
          <w:b/>
        </w:rPr>
      </w:pPr>
    </w:p>
    <w:p w14:paraId="1F9C930D" w14:textId="77777777" w:rsidR="008B15BA" w:rsidRDefault="00D62286" w:rsidP="001B5D86">
      <w:pPr>
        <w:spacing w:after="120"/>
        <w:jc w:val="both"/>
      </w:pPr>
      <w:bookmarkStart w:id="0" w:name="_Hlk100127875"/>
      <w:bookmarkStart w:id="1" w:name="_Hlk100128096"/>
      <w:r>
        <w:t xml:space="preserve">Powiatowe Centrum Pomocy Rodzinie w Grójcu </w:t>
      </w:r>
      <w:r w:rsidR="008B15BA">
        <w:t>działa w</w:t>
      </w:r>
      <w:r w:rsidR="006B1BC9">
        <w:t xml:space="preserve"> </w:t>
      </w:r>
      <w:r w:rsidR="008B15BA">
        <w:t>szczególności na podstawie:</w:t>
      </w:r>
    </w:p>
    <w:p w14:paraId="6BEB3520" w14:textId="695FEE5E" w:rsidR="001B5D86" w:rsidRPr="001B5D86" w:rsidRDefault="001B5D86" w:rsidP="001B5D86">
      <w:pPr>
        <w:pStyle w:val="Akapitzlist"/>
        <w:numPr>
          <w:ilvl w:val="0"/>
          <w:numId w:val="2"/>
        </w:numPr>
        <w:jc w:val="both"/>
      </w:pPr>
      <w:r w:rsidRPr="001B5D86">
        <w:t xml:space="preserve">ustawy z dnia 9 czerwca 2011 r. o wspieraniu rodziny i systemie pieczy zastępczej </w:t>
      </w:r>
      <w:r w:rsidRPr="001B5D86">
        <w:br/>
        <w:t>(</w:t>
      </w:r>
      <w:proofErr w:type="spellStart"/>
      <w:r w:rsidRPr="001B5D86">
        <w:t>t.j</w:t>
      </w:r>
      <w:proofErr w:type="spellEnd"/>
      <w:r w:rsidRPr="001B5D86">
        <w:t>. Dz. U. z 202</w:t>
      </w:r>
      <w:r w:rsidR="00BA78C2">
        <w:t>4</w:t>
      </w:r>
      <w:r w:rsidRPr="001B5D86">
        <w:t xml:space="preserve"> r. poz. </w:t>
      </w:r>
      <w:r w:rsidR="00BA78C2">
        <w:t>177 ze zm.</w:t>
      </w:r>
      <w:r w:rsidRPr="001B5D86">
        <w:t>),</w:t>
      </w:r>
    </w:p>
    <w:p w14:paraId="2E2AA7EE" w14:textId="4A1AA101" w:rsidR="001B5D86" w:rsidRPr="001B5D86" w:rsidRDefault="001B5D86" w:rsidP="002B3EF2">
      <w:pPr>
        <w:pStyle w:val="Akapitzlist"/>
        <w:numPr>
          <w:ilvl w:val="0"/>
          <w:numId w:val="2"/>
        </w:numPr>
        <w:jc w:val="both"/>
      </w:pPr>
      <w:r w:rsidRPr="001B5D86">
        <w:t>ustawy  z dnia  12  marca  2004 r. o pomocy społecznej (</w:t>
      </w:r>
      <w:proofErr w:type="spellStart"/>
      <w:r w:rsidR="002B3EF2">
        <w:t>t.j</w:t>
      </w:r>
      <w:proofErr w:type="spellEnd"/>
      <w:r w:rsidR="002B3EF2">
        <w:t>. Dz. U. z 202</w:t>
      </w:r>
      <w:r w:rsidR="00BA78C2">
        <w:t>3</w:t>
      </w:r>
      <w:r w:rsidR="002B3EF2">
        <w:t xml:space="preserve"> r. poz. </w:t>
      </w:r>
      <w:r w:rsidR="00BA78C2">
        <w:t>901 ze zm.</w:t>
      </w:r>
      <w:r w:rsidRPr="001B5D86">
        <w:t>),</w:t>
      </w:r>
    </w:p>
    <w:p w14:paraId="408E277E" w14:textId="431C9462" w:rsidR="001B5D86" w:rsidRPr="001B5D86" w:rsidRDefault="001B5D86" w:rsidP="002B3EF2">
      <w:pPr>
        <w:pStyle w:val="Akapitzlist"/>
        <w:numPr>
          <w:ilvl w:val="0"/>
          <w:numId w:val="2"/>
        </w:numPr>
        <w:jc w:val="both"/>
      </w:pPr>
      <w:r w:rsidRPr="001B5D86">
        <w:t>ustawy z dnia 27 sierpnia 1997 r. o rehabilitacji zawodowej i społecznej oraz zatrudnianiu osób niepełnosprawnych (</w:t>
      </w:r>
      <w:proofErr w:type="spellStart"/>
      <w:r w:rsidR="002B3EF2">
        <w:t>t.j</w:t>
      </w:r>
      <w:proofErr w:type="spellEnd"/>
      <w:r w:rsidR="002B3EF2">
        <w:t>. Dz. U. z 202</w:t>
      </w:r>
      <w:r w:rsidR="00BA78C2">
        <w:t>4</w:t>
      </w:r>
      <w:r w:rsidR="002B3EF2">
        <w:t xml:space="preserve"> r. poz. </w:t>
      </w:r>
      <w:r w:rsidR="00BA78C2">
        <w:t>44, 858</w:t>
      </w:r>
      <w:r w:rsidRPr="001B5D86">
        <w:t>),</w:t>
      </w:r>
    </w:p>
    <w:p w14:paraId="1B76FB10" w14:textId="74332F9C" w:rsidR="001B5D86" w:rsidRPr="001B5D86" w:rsidRDefault="001B5D86" w:rsidP="001B5D86">
      <w:pPr>
        <w:pStyle w:val="Akapitzlist"/>
        <w:numPr>
          <w:ilvl w:val="0"/>
          <w:numId w:val="2"/>
        </w:numPr>
        <w:ind w:right="-283"/>
        <w:jc w:val="both"/>
      </w:pPr>
      <w:r w:rsidRPr="001B5D86">
        <w:t>ustawy z dnia 14 czerwca 1960 r. Kodeks postępowania administracyjnego (</w:t>
      </w:r>
      <w:proofErr w:type="spellStart"/>
      <w:r w:rsidRPr="001B5D86">
        <w:t>t.j</w:t>
      </w:r>
      <w:proofErr w:type="spellEnd"/>
      <w:r w:rsidRPr="001B5D86">
        <w:t>. Dz. U. z 202</w:t>
      </w:r>
      <w:r w:rsidR="00BA78C2">
        <w:t>4</w:t>
      </w:r>
      <w:r w:rsidRPr="001B5D86">
        <w:t xml:space="preserve"> r. poz. </w:t>
      </w:r>
      <w:r w:rsidR="00BA78C2">
        <w:t>572</w:t>
      </w:r>
      <w:r>
        <w:t>),</w:t>
      </w:r>
    </w:p>
    <w:p w14:paraId="783FF51E" w14:textId="599A78F0" w:rsidR="001B5D86" w:rsidRPr="001B5D86" w:rsidRDefault="001B5D86" w:rsidP="006E501E">
      <w:pPr>
        <w:pStyle w:val="Akapitzlist"/>
        <w:numPr>
          <w:ilvl w:val="0"/>
          <w:numId w:val="2"/>
        </w:numPr>
        <w:jc w:val="both"/>
      </w:pPr>
      <w:r w:rsidRPr="001B5D86">
        <w:t>ustawy z dnia 19 sierpnia 1994 r. o ochronie zdrowia psychicznego (</w:t>
      </w:r>
      <w:proofErr w:type="spellStart"/>
      <w:r w:rsidR="002B3EF2">
        <w:t>t.j</w:t>
      </w:r>
      <w:proofErr w:type="spellEnd"/>
      <w:r w:rsidR="002B3EF2">
        <w:t>. Dz. U. z 202</w:t>
      </w:r>
      <w:r w:rsidR="00BA78C2">
        <w:t>4</w:t>
      </w:r>
      <w:r w:rsidR="002B3EF2">
        <w:t xml:space="preserve"> r.</w:t>
      </w:r>
      <w:r w:rsidR="00BA78C2">
        <w:br/>
      </w:r>
      <w:r w:rsidR="002B3EF2">
        <w:t>poz.</w:t>
      </w:r>
      <w:r w:rsidR="00BA78C2">
        <w:t xml:space="preserve"> 917</w:t>
      </w:r>
      <w:r w:rsidRPr="001B5D86">
        <w:t>),</w:t>
      </w:r>
    </w:p>
    <w:p w14:paraId="7BACD0C3" w14:textId="317B85AB" w:rsidR="001B5D86" w:rsidRDefault="00BA78C2" w:rsidP="00BA78C2">
      <w:pPr>
        <w:pStyle w:val="Akapitzlist"/>
        <w:numPr>
          <w:ilvl w:val="0"/>
          <w:numId w:val="2"/>
        </w:numPr>
        <w:ind w:right="-284"/>
        <w:jc w:val="both"/>
      </w:pPr>
      <w:r>
        <w:t>ustawy z dnia 29 lipca 2005 r.</w:t>
      </w:r>
      <w:r w:rsidR="00EF3F4D">
        <w:t xml:space="preserve"> </w:t>
      </w:r>
      <w:r>
        <w:t>o przeciwdziałaniu przemocy domowe</w:t>
      </w:r>
      <w:r w:rsidR="00F32B47">
        <w:t>j</w:t>
      </w:r>
      <w:r w:rsidRPr="001B5D86">
        <w:t xml:space="preserve"> </w:t>
      </w:r>
      <w:r w:rsidR="001B5D86" w:rsidRPr="001B5D86">
        <w:t>(</w:t>
      </w:r>
      <w:proofErr w:type="spellStart"/>
      <w:r>
        <w:t>t.j</w:t>
      </w:r>
      <w:proofErr w:type="spellEnd"/>
      <w:r>
        <w:t>. Dz. U. z 2024 r. poz. 424, 834</w:t>
      </w:r>
      <w:r w:rsidR="001B5D86" w:rsidRPr="001B5D86">
        <w:t>),</w:t>
      </w:r>
    </w:p>
    <w:p w14:paraId="3173FE55" w14:textId="69F02500" w:rsidR="00AE35E6" w:rsidRPr="001B5D86" w:rsidRDefault="00AE35E6" w:rsidP="00D60B10">
      <w:pPr>
        <w:pStyle w:val="Akapitzlist"/>
        <w:numPr>
          <w:ilvl w:val="0"/>
          <w:numId w:val="2"/>
        </w:numPr>
        <w:ind w:right="-284"/>
        <w:jc w:val="both"/>
      </w:pPr>
      <w:r>
        <w:t xml:space="preserve">ustawy z dnia 24 kwietnia 2003 r. o działalności pożytku publicznego i </w:t>
      </w:r>
      <w:r w:rsidR="00D60B10">
        <w:t xml:space="preserve">o </w:t>
      </w:r>
      <w:r>
        <w:t xml:space="preserve">wolontariacie </w:t>
      </w:r>
      <w:r w:rsidR="00D60B10">
        <w:br/>
      </w:r>
      <w:r>
        <w:t>(</w:t>
      </w:r>
      <w:proofErr w:type="spellStart"/>
      <w:r w:rsidR="00D60B10">
        <w:t>t.j</w:t>
      </w:r>
      <w:proofErr w:type="spellEnd"/>
      <w:r w:rsidR="00D60B10">
        <w:t>. Dz. U. z 202</w:t>
      </w:r>
      <w:r w:rsidR="00EF3F4D">
        <w:t>3</w:t>
      </w:r>
      <w:r w:rsidR="00D60B10">
        <w:t xml:space="preserve"> r. poz. 57</w:t>
      </w:r>
      <w:r w:rsidR="00EF3F4D">
        <w:t>1</w:t>
      </w:r>
      <w:r w:rsidR="00D60B10">
        <w:t xml:space="preserve"> ze zm.),</w:t>
      </w:r>
    </w:p>
    <w:p w14:paraId="54C20D6C" w14:textId="5BDCF51E" w:rsidR="006B1BC9" w:rsidRPr="001B5D86" w:rsidRDefault="008B15BA" w:rsidP="00611028">
      <w:pPr>
        <w:pStyle w:val="Akapitzlist"/>
        <w:numPr>
          <w:ilvl w:val="0"/>
          <w:numId w:val="2"/>
        </w:numPr>
        <w:jc w:val="both"/>
      </w:pPr>
      <w:r w:rsidRPr="001B5D86">
        <w:t>ustawy z</w:t>
      </w:r>
      <w:r w:rsidR="006B1BC9" w:rsidRPr="001B5D86">
        <w:t xml:space="preserve"> </w:t>
      </w:r>
      <w:r w:rsidRPr="001B5D86">
        <w:t>dnia 5</w:t>
      </w:r>
      <w:r w:rsidR="006B1BC9" w:rsidRPr="001B5D86">
        <w:t xml:space="preserve"> </w:t>
      </w:r>
      <w:r w:rsidRPr="001B5D86">
        <w:t>czerwca 1998</w:t>
      </w:r>
      <w:r w:rsidR="006B1BC9" w:rsidRPr="001B5D86">
        <w:t xml:space="preserve"> </w:t>
      </w:r>
      <w:r w:rsidRPr="001B5D86">
        <w:t>r.</w:t>
      </w:r>
      <w:r w:rsidR="006B1BC9" w:rsidRPr="001B5D86">
        <w:t xml:space="preserve"> </w:t>
      </w:r>
      <w:r w:rsidRPr="001B5D86">
        <w:t>o</w:t>
      </w:r>
      <w:r w:rsidR="006B1BC9" w:rsidRPr="001B5D86">
        <w:t xml:space="preserve"> </w:t>
      </w:r>
      <w:r w:rsidRPr="001B5D86">
        <w:t>samorzą</w:t>
      </w:r>
      <w:r w:rsidR="006B1BC9" w:rsidRPr="001B5D86">
        <w:t>dzie powiatowym (</w:t>
      </w:r>
      <w:proofErr w:type="spellStart"/>
      <w:r w:rsidR="00611028">
        <w:t>t.j</w:t>
      </w:r>
      <w:proofErr w:type="spellEnd"/>
      <w:r w:rsidR="00611028">
        <w:t>. Dz. U. z 202</w:t>
      </w:r>
      <w:r w:rsidR="00EF3F4D">
        <w:t>4</w:t>
      </w:r>
      <w:r w:rsidR="00611028">
        <w:t xml:space="preserve"> r. poz. </w:t>
      </w:r>
      <w:r w:rsidR="00EF3F4D">
        <w:t>107</w:t>
      </w:r>
      <w:r w:rsidR="006B1BC9" w:rsidRPr="001B5D86">
        <w:t>)</w:t>
      </w:r>
      <w:r w:rsidR="004A185B" w:rsidRPr="001B5D86">
        <w:t>,</w:t>
      </w:r>
    </w:p>
    <w:p w14:paraId="3389CED0" w14:textId="14DB9684" w:rsidR="006B1BC9" w:rsidRPr="001B5D86" w:rsidRDefault="008B15BA" w:rsidP="00195F1A">
      <w:pPr>
        <w:pStyle w:val="Akapitzlist"/>
        <w:numPr>
          <w:ilvl w:val="0"/>
          <w:numId w:val="2"/>
        </w:numPr>
        <w:jc w:val="both"/>
      </w:pPr>
      <w:r w:rsidRPr="001B5D86">
        <w:t>ustawy z</w:t>
      </w:r>
      <w:r w:rsidR="006B1BC9" w:rsidRPr="001B5D86">
        <w:t xml:space="preserve"> </w:t>
      </w:r>
      <w:r w:rsidRPr="001B5D86">
        <w:t>dnia 27 sierpnia 2009</w:t>
      </w:r>
      <w:r w:rsidR="006B1BC9" w:rsidRPr="001B5D86">
        <w:t xml:space="preserve"> </w:t>
      </w:r>
      <w:r w:rsidRPr="001B5D86">
        <w:t>r.</w:t>
      </w:r>
      <w:r w:rsidR="006B1BC9" w:rsidRPr="001B5D86">
        <w:t xml:space="preserve"> </w:t>
      </w:r>
      <w:r w:rsidRPr="001B5D86">
        <w:t>o</w:t>
      </w:r>
      <w:r w:rsidR="006B1BC9" w:rsidRPr="001B5D86">
        <w:t xml:space="preserve"> </w:t>
      </w:r>
      <w:r w:rsidRPr="001B5D86">
        <w:t>finansach publicznych (</w:t>
      </w:r>
      <w:proofErr w:type="spellStart"/>
      <w:r w:rsidR="00195F1A">
        <w:t>t.j</w:t>
      </w:r>
      <w:proofErr w:type="spellEnd"/>
      <w:r w:rsidR="00195F1A">
        <w:t>. Dz. U. z 202</w:t>
      </w:r>
      <w:r w:rsidR="00EF3F4D">
        <w:t>3</w:t>
      </w:r>
      <w:r w:rsidR="00195F1A">
        <w:t xml:space="preserve"> r. poz. </w:t>
      </w:r>
      <w:r w:rsidR="00EF3F4D">
        <w:t>1270</w:t>
      </w:r>
      <w:r w:rsidR="00195F1A">
        <w:br/>
      </w:r>
      <w:r w:rsidR="006B1BC9" w:rsidRPr="001B5D86">
        <w:t>ze zm.)</w:t>
      </w:r>
      <w:r w:rsidR="004A185B" w:rsidRPr="001B5D86">
        <w:t>,</w:t>
      </w:r>
    </w:p>
    <w:p w14:paraId="48CFCE97" w14:textId="71604FFD" w:rsidR="006B1BC9" w:rsidRPr="001B5D86" w:rsidRDefault="008B15BA" w:rsidP="00B46CBE">
      <w:pPr>
        <w:pStyle w:val="Akapitzlist"/>
        <w:numPr>
          <w:ilvl w:val="0"/>
          <w:numId w:val="2"/>
        </w:numPr>
        <w:ind w:right="-142"/>
        <w:jc w:val="both"/>
      </w:pPr>
      <w:r w:rsidRPr="001B5D86">
        <w:t>ustawy z</w:t>
      </w:r>
      <w:r w:rsidR="006B1BC9" w:rsidRPr="001B5D86">
        <w:t xml:space="preserve"> </w:t>
      </w:r>
      <w:r w:rsidRPr="001B5D86">
        <w:t>dnia 29 września 1994</w:t>
      </w:r>
      <w:r w:rsidR="006B1BC9" w:rsidRPr="001B5D86">
        <w:t xml:space="preserve"> </w:t>
      </w:r>
      <w:r w:rsidRPr="001B5D86">
        <w:t>r.</w:t>
      </w:r>
      <w:r w:rsidR="006B1BC9" w:rsidRPr="001B5D86">
        <w:t xml:space="preserve"> </w:t>
      </w:r>
      <w:r w:rsidRPr="001B5D86">
        <w:t>o</w:t>
      </w:r>
      <w:r w:rsidR="006B1BC9" w:rsidRPr="001B5D86">
        <w:t xml:space="preserve"> rachunkowości (</w:t>
      </w:r>
      <w:proofErr w:type="spellStart"/>
      <w:r w:rsidR="00B46CBE">
        <w:t>t</w:t>
      </w:r>
      <w:r w:rsidR="001136AA">
        <w:t>.j</w:t>
      </w:r>
      <w:proofErr w:type="spellEnd"/>
      <w:r w:rsidR="001136AA">
        <w:t>. Dz.U. z 202</w:t>
      </w:r>
      <w:r w:rsidR="00EF3F4D">
        <w:t>3</w:t>
      </w:r>
      <w:r w:rsidR="001136AA">
        <w:t xml:space="preserve"> r. poz.</w:t>
      </w:r>
      <w:r w:rsidR="00B46CBE">
        <w:t xml:space="preserve"> </w:t>
      </w:r>
      <w:r w:rsidR="00EF3F4D">
        <w:t>120</w:t>
      </w:r>
      <w:r w:rsidR="009F4F06">
        <w:t xml:space="preserve"> </w:t>
      </w:r>
      <w:r w:rsidR="006B1BC9" w:rsidRPr="001B5D86">
        <w:t>ze zm.</w:t>
      </w:r>
      <w:r w:rsidR="00A8425B" w:rsidRPr="001B5D86">
        <w:t>)</w:t>
      </w:r>
      <w:r w:rsidR="004A185B" w:rsidRPr="001B5D86">
        <w:t>,</w:t>
      </w:r>
    </w:p>
    <w:p w14:paraId="67354634" w14:textId="47683993" w:rsidR="006B1BC9" w:rsidRPr="001B5D86" w:rsidRDefault="008B15BA" w:rsidP="00195F1A">
      <w:pPr>
        <w:pStyle w:val="Akapitzlist"/>
        <w:numPr>
          <w:ilvl w:val="0"/>
          <w:numId w:val="2"/>
        </w:numPr>
        <w:jc w:val="both"/>
      </w:pPr>
      <w:r w:rsidRPr="001B5D86">
        <w:t>ustawy  z</w:t>
      </w:r>
      <w:r w:rsidR="006B1BC9" w:rsidRPr="001B5D86">
        <w:t xml:space="preserve"> </w:t>
      </w:r>
      <w:r w:rsidRPr="001B5D86">
        <w:t>dnia  21  listopada  2008</w:t>
      </w:r>
      <w:r w:rsidR="006B1BC9" w:rsidRPr="001B5D86">
        <w:t xml:space="preserve"> </w:t>
      </w:r>
      <w:r w:rsidRPr="001B5D86">
        <w:t>r.</w:t>
      </w:r>
      <w:r w:rsidR="006B1BC9" w:rsidRPr="001B5D86">
        <w:t xml:space="preserve"> </w:t>
      </w:r>
      <w:r w:rsidRPr="001B5D86">
        <w:t>o</w:t>
      </w:r>
      <w:r w:rsidR="006B1BC9" w:rsidRPr="001B5D86">
        <w:t xml:space="preserve"> pracownikach samorządowych </w:t>
      </w:r>
      <w:r w:rsidRPr="001B5D86">
        <w:t>(</w:t>
      </w:r>
      <w:proofErr w:type="spellStart"/>
      <w:r w:rsidR="00195F1A">
        <w:t>t.j</w:t>
      </w:r>
      <w:proofErr w:type="spellEnd"/>
      <w:r w:rsidR="00195F1A">
        <w:t>. Dz. U. z 202</w:t>
      </w:r>
      <w:r w:rsidR="00EF3F4D">
        <w:t>2</w:t>
      </w:r>
      <w:r w:rsidR="00195F1A">
        <w:t xml:space="preserve"> r.</w:t>
      </w:r>
      <w:r w:rsidR="006B1BC9" w:rsidRPr="001B5D86">
        <w:t xml:space="preserve"> </w:t>
      </w:r>
      <w:r w:rsidR="00EF3F4D">
        <w:t xml:space="preserve">poz. 530 </w:t>
      </w:r>
      <w:r w:rsidR="006B1BC9" w:rsidRPr="001B5D86">
        <w:t>ze zm.)</w:t>
      </w:r>
      <w:r w:rsidR="004A185B" w:rsidRPr="001B5D86">
        <w:t>,</w:t>
      </w:r>
    </w:p>
    <w:p w14:paraId="559D1D5C" w14:textId="64A285BD" w:rsidR="00223BAD" w:rsidRPr="001B5D86" w:rsidRDefault="008B15BA" w:rsidP="00A21441">
      <w:pPr>
        <w:pStyle w:val="Akapitzlist"/>
        <w:numPr>
          <w:ilvl w:val="0"/>
          <w:numId w:val="2"/>
        </w:numPr>
        <w:jc w:val="both"/>
      </w:pPr>
      <w:r w:rsidRPr="001B5D86">
        <w:t>ustawy z</w:t>
      </w:r>
      <w:r w:rsidR="00223BAD" w:rsidRPr="001B5D86">
        <w:t xml:space="preserve"> </w:t>
      </w:r>
      <w:r w:rsidRPr="001B5D86">
        <w:t>dnia 13 czerwca 2003</w:t>
      </w:r>
      <w:r w:rsidR="00223BAD" w:rsidRPr="001B5D86">
        <w:t xml:space="preserve"> </w:t>
      </w:r>
      <w:r w:rsidRPr="001B5D86">
        <w:t>r.</w:t>
      </w:r>
      <w:r w:rsidR="00223BAD" w:rsidRPr="001B5D86">
        <w:t xml:space="preserve"> o </w:t>
      </w:r>
      <w:r w:rsidRPr="001B5D86">
        <w:t>cudzoziemcach (</w:t>
      </w:r>
      <w:proofErr w:type="spellStart"/>
      <w:r w:rsidR="00195F1A">
        <w:t>t.j</w:t>
      </w:r>
      <w:proofErr w:type="spellEnd"/>
      <w:r w:rsidR="00195F1A">
        <w:t>. Dz. U. z 202</w:t>
      </w:r>
      <w:r w:rsidR="00EF3F4D">
        <w:t>4</w:t>
      </w:r>
      <w:r w:rsidR="00195F1A">
        <w:t xml:space="preserve"> r. poz. </w:t>
      </w:r>
      <w:r w:rsidR="00EF3F4D">
        <w:t>769</w:t>
      </w:r>
      <w:r w:rsidR="00223BAD" w:rsidRPr="001B5D86">
        <w:t>)</w:t>
      </w:r>
      <w:r w:rsidR="004A185B" w:rsidRPr="001B5D86">
        <w:t>,</w:t>
      </w:r>
    </w:p>
    <w:p w14:paraId="077C4331" w14:textId="794781EF" w:rsidR="003E012F" w:rsidRDefault="008B15BA" w:rsidP="00195F1A">
      <w:pPr>
        <w:pStyle w:val="Akapitzlist"/>
        <w:numPr>
          <w:ilvl w:val="0"/>
          <w:numId w:val="2"/>
        </w:numPr>
        <w:jc w:val="both"/>
      </w:pPr>
      <w:r w:rsidRPr="001B5D86">
        <w:t>ustawy  z</w:t>
      </w:r>
      <w:r w:rsidR="00223BAD" w:rsidRPr="001B5D86">
        <w:t xml:space="preserve"> </w:t>
      </w:r>
      <w:r w:rsidRPr="001B5D86">
        <w:t>dnia  13  czerwca  2003</w:t>
      </w:r>
      <w:r w:rsidR="00223BAD" w:rsidRPr="001B5D86">
        <w:t xml:space="preserve"> </w:t>
      </w:r>
      <w:r w:rsidRPr="001B5D86">
        <w:t>r.</w:t>
      </w:r>
      <w:r w:rsidR="00223BAD" w:rsidRPr="001B5D86">
        <w:t xml:space="preserve"> </w:t>
      </w:r>
      <w:r w:rsidRPr="001B5D86">
        <w:t>o</w:t>
      </w:r>
      <w:r w:rsidR="00223BAD" w:rsidRPr="001B5D86">
        <w:t xml:space="preserve"> </w:t>
      </w:r>
      <w:r w:rsidRPr="001B5D86">
        <w:t>udzielaniu  cudzoziemcom</w:t>
      </w:r>
      <w:r>
        <w:t xml:space="preserve">  ochrony  na  terytorium  Rzeczypospolitej Polskiej (</w:t>
      </w:r>
      <w:proofErr w:type="spellStart"/>
      <w:r w:rsidR="00195F1A">
        <w:t>t.j</w:t>
      </w:r>
      <w:proofErr w:type="spellEnd"/>
      <w:r w:rsidR="00195F1A">
        <w:t>. Dz. U. z 202</w:t>
      </w:r>
      <w:r w:rsidR="00EF3F4D">
        <w:t>3</w:t>
      </w:r>
      <w:r w:rsidR="00195F1A">
        <w:t xml:space="preserve"> r. poz. 1</w:t>
      </w:r>
      <w:r w:rsidR="00EF3F4D">
        <w:t>504</w:t>
      </w:r>
      <w:r w:rsidR="00D27FD8">
        <w:t xml:space="preserve"> </w:t>
      </w:r>
      <w:r w:rsidR="003E012F">
        <w:t>ze zm.)</w:t>
      </w:r>
      <w:r w:rsidR="004A185B">
        <w:t>,</w:t>
      </w:r>
    </w:p>
    <w:p w14:paraId="611C684A" w14:textId="38CE3114" w:rsidR="003968F0" w:rsidRDefault="003968F0" w:rsidP="00195F1A">
      <w:pPr>
        <w:pStyle w:val="Akapitzlist"/>
        <w:numPr>
          <w:ilvl w:val="0"/>
          <w:numId w:val="2"/>
        </w:numPr>
        <w:jc w:val="both"/>
      </w:pPr>
      <w:r w:rsidRPr="003968F0">
        <w:t xml:space="preserve">ustawy z dnia 9 listopada 2000 r. o repatriacji </w:t>
      </w:r>
      <w:r>
        <w:t>(</w:t>
      </w:r>
      <w:proofErr w:type="spellStart"/>
      <w:r w:rsidRPr="003968F0">
        <w:t>t.j</w:t>
      </w:r>
      <w:proofErr w:type="spellEnd"/>
      <w:r w:rsidRPr="003968F0">
        <w:t>. Dz. U. z 2022 r. poz. 1105</w:t>
      </w:r>
      <w:r>
        <w:t>),</w:t>
      </w:r>
    </w:p>
    <w:bookmarkEnd w:id="0"/>
    <w:p w14:paraId="0E9F4EF5" w14:textId="2B658ECE" w:rsidR="0046449C" w:rsidRDefault="003E012F" w:rsidP="0046449C">
      <w:pPr>
        <w:pStyle w:val="Akapitzlist"/>
        <w:numPr>
          <w:ilvl w:val="0"/>
          <w:numId w:val="2"/>
        </w:numPr>
        <w:jc w:val="both"/>
      </w:pPr>
      <w:r>
        <w:t>i</w:t>
      </w:r>
      <w:r w:rsidR="008B15BA">
        <w:t>nnyc</w:t>
      </w:r>
      <w:r w:rsidR="0046449C">
        <w:t xml:space="preserve">h </w:t>
      </w:r>
      <w:r w:rsidR="001B5D86">
        <w:t xml:space="preserve">powszechnie </w:t>
      </w:r>
      <w:r w:rsidR="0046449C">
        <w:t>obowiązujących aktów prawnych</w:t>
      </w:r>
      <w:r w:rsidR="004A185B">
        <w:t>,</w:t>
      </w:r>
    </w:p>
    <w:p w14:paraId="10A4D550" w14:textId="77777777" w:rsidR="008B15BA" w:rsidRDefault="008B15BA" w:rsidP="0046449C">
      <w:pPr>
        <w:pStyle w:val="Akapitzlist"/>
        <w:numPr>
          <w:ilvl w:val="0"/>
          <w:numId w:val="2"/>
        </w:numPr>
        <w:jc w:val="both"/>
      </w:pPr>
      <w:r>
        <w:t>niniejszego Statutu.</w:t>
      </w:r>
    </w:p>
    <w:bookmarkEnd w:id="1"/>
    <w:p w14:paraId="4C867A0D" w14:textId="77777777" w:rsidR="000D2818" w:rsidRPr="00CC4416" w:rsidRDefault="000D2818" w:rsidP="00CC4416">
      <w:pPr>
        <w:pStyle w:val="Akapitzlist"/>
        <w:numPr>
          <w:ilvl w:val="0"/>
          <w:numId w:val="11"/>
        </w:numPr>
        <w:jc w:val="center"/>
        <w:rPr>
          <w:b/>
        </w:rPr>
      </w:pPr>
    </w:p>
    <w:p w14:paraId="5E052E5F" w14:textId="77777777" w:rsidR="000D2818" w:rsidRPr="000D2818" w:rsidRDefault="000D2818" w:rsidP="000D2818">
      <w:pPr>
        <w:jc w:val="center"/>
        <w:rPr>
          <w:b/>
        </w:rPr>
      </w:pPr>
    </w:p>
    <w:p w14:paraId="07D0D0B3" w14:textId="77777777" w:rsidR="000D2818" w:rsidRDefault="000D2818" w:rsidP="001E207D">
      <w:pPr>
        <w:spacing w:after="120"/>
        <w:jc w:val="both"/>
      </w:pPr>
      <w:r>
        <w:t>Ilekroć w statucie jest mowa o:</w:t>
      </w:r>
    </w:p>
    <w:p w14:paraId="70E322DD" w14:textId="7CCC1A8F" w:rsidR="000D2818" w:rsidRDefault="000D2818" w:rsidP="00D60B10">
      <w:pPr>
        <w:jc w:val="both"/>
      </w:pPr>
      <w:r w:rsidRPr="0037363F">
        <w:rPr>
          <w:b/>
        </w:rPr>
        <w:t>PCPR</w:t>
      </w:r>
      <w:r>
        <w:t xml:space="preserve"> </w:t>
      </w:r>
      <w:r w:rsidR="00A02E70" w:rsidRPr="00A02E70">
        <w:rPr>
          <w:b/>
          <w:bCs/>
        </w:rPr>
        <w:t>w Grójcu</w:t>
      </w:r>
      <w:r w:rsidR="00A02E70">
        <w:t xml:space="preserve"> - </w:t>
      </w:r>
      <w:r>
        <w:t xml:space="preserve"> należy przez to rozumieć  Powiatowe Centrum Pomocy Rodzinie  w Grójcu</w:t>
      </w:r>
    </w:p>
    <w:p w14:paraId="54BD6F32" w14:textId="582F8AD3" w:rsidR="000D2818" w:rsidRDefault="000D2818" w:rsidP="00D60B10">
      <w:pPr>
        <w:jc w:val="both"/>
      </w:pPr>
      <w:r w:rsidRPr="0037363F">
        <w:rPr>
          <w:b/>
        </w:rPr>
        <w:t>Dyrektorze</w:t>
      </w:r>
      <w:r>
        <w:t xml:space="preserve"> – należy p</w:t>
      </w:r>
      <w:r w:rsidR="009B0687">
        <w:t>rzez to rozumieć Dyrektora PCPR</w:t>
      </w:r>
      <w:r w:rsidR="00E45143">
        <w:t xml:space="preserve"> w Grójcu</w:t>
      </w:r>
    </w:p>
    <w:p w14:paraId="025FB533" w14:textId="77777777" w:rsidR="002863E5" w:rsidRDefault="002863E5" w:rsidP="00D60B10">
      <w:pPr>
        <w:jc w:val="both"/>
      </w:pPr>
      <w:r w:rsidRPr="0037363F">
        <w:rPr>
          <w:b/>
        </w:rPr>
        <w:t>Radzie</w:t>
      </w:r>
      <w:r>
        <w:t xml:space="preserve"> - należy przez to rozumieć Radę Powiatu Grójeckiego</w:t>
      </w:r>
    </w:p>
    <w:p w14:paraId="2CB70573" w14:textId="77777777" w:rsidR="002863E5" w:rsidRDefault="002863E5" w:rsidP="00D60B10">
      <w:pPr>
        <w:jc w:val="both"/>
      </w:pPr>
      <w:r w:rsidRPr="0037363F">
        <w:rPr>
          <w:b/>
        </w:rPr>
        <w:t xml:space="preserve">Zarządzie </w:t>
      </w:r>
      <w:r>
        <w:t>– należy przez to rozumieć Zarząd Powiatu Grójeckiego</w:t>
      </w:r>
    </w:p>
    <w:p w14:paraId="0458CECC" w14:textId="77777777" w:rsidR="000D2818" w:rsidRDefault="000D2818" w:rsidP="00D60B10">
      <w:pPr>
        <w:jc w:val="both"/>
      </w:pPr>
      <w:r w:rsidRPr="0037363F">
        <w:rPr>
          <w:b/>
        </w:rPr>
        <w:t>Staroście</w:t>
      </w:r>
      <w:r>
        <w:t xml:space="preserve"> - należy przez t</w:t>
      </w:r>
      <w:r w:rsidR="009B0687">
        <w:t>o rozumieć Starostę Grójeckiego</w:t>
      </w:r>
    </w:p>
    <w:p w14:paraId="5E020D33" w14:textId="77777777" w:rsidR="002863E5" w:rsidRDefault="002863E5" w:rsidP="00D60B10">
      <w:pPr>
        <w:jc w:val="both"/>
      </w:pPr>
      <w:r w:rsidRPr="0037363F">
        <w:rPr>
          <w:b/>
        </w:rPr>
        <w:t>Powiecie</w:t>
      </w:r>
      <w:r>
        <w:t xml:space="preserve"> – należy przez to rozumieć Powiat Grójecki</w:t>
      </w:r>
    </w:p>
    <w:p w14:paraId="0FC133FF" w14:textId="5DF89546" w:rsidR="000D2818" w:rsidRDefault="000D2818" w:rsidP="00D60B10">
      <w:pPr>
        <w:jc w:val="both"/>
      </w:pPr>
      <w:r w:rsidRPr="0037363F">
        <w:rPr>
          <w:b/>
        </w:rPr>
        <w:t>Pracownikach</w:t>
      </w:r>
      <w:r>
        <w:t xml:space="preserve"> – należy prz</w:t>
      </w:r>
      <w:r w:rsidR="009B0687">
        <w:t>ez to rozumieć pracowników PCPR</w:t>
      </w:r>
      <w:r w:rsidR="00AE35E6">
        <w:t xml:space="preserve"> w Grójcu</w:t>
      </w:r>
    </w:p>
    <w:p w14:paraId="1D2ACE9A" w14:textId="77777777" w:rsidR="00630804" w:rsidRDefault="00630804" w:rsidP="0046449C">
      <w:pPr>
        <w:jc w:val="center"/>
      </w:pPr>
    </w:p>
    <w:p w14:paraId="0E44A751" w14:textId="77777777" w:rsidR="00863B7C" w:rsidRDefault="00863B7C" w:rsidP="0046449C">
      <w:pPr>
        <w:jc w:val="center"/>
      </w:pPr>
    </w:p>
    <w:p w14:paraId="7AD38FD6" w14:textId="77777777" w:rsidR="008B15BA" w:rsidRPr="0042789E" w:rsidRDefault="0042789E" w:rsidP="00863B7C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</w:t>
      </w:r>
    </w:p>
    <w:p w14:paraId="2141F48A" w14:textId="77777777" w:rsidR="008B15BA" w:rsidRPr="0042789E" w:rsidRDefault="008B15BA" w:rsidP="00863B7C">
      <w:pPr>
        <w:jc w:val="center"/>
        <w:rPr>
          <w:b/>
          <w:sz w:val="28"/>
          <w:szCs w:val="28"/>
        </w:rPr>
      </w:pPr>
      <w:r w:rsidRPr="0042789E">
        <w:rPr>
          <w:b/>
          <w:sz w:val="28"/>
          <w:szCs w:val="28"/>
        </w:rPr>
        <w:t>Cele i</w:t>
      </w:r>
      <w:r w:rsidR="0046449C" w:rsidRPr="0042789E">
        <w:rPr>
          <w:b/>
          <w:sz w:val="28"/>
          <w:szCs w:val="28"/>
        </w:rPr>
        <w:t xml:space="preserve"> </w:t>
      </w:r>
      <w:r w:rsidRPr="0042789E">
        <w:rPr>
          <w:b/>
          <w:sz w:val="28"/>
          <w:szCs w:val="28"/>
        </w:rPr>
        <w:t>zadania Powiatowego Centrum Pomocy Rodzinie w</w:t>
      </w:r>
      <w:r w:rsidR="00E22973" w:rsidRPr="0042789E">
        <w:rPr>
          <w:b/>
          <w:sz w:val="28"/>
          <w:szCs w:val="28"/>
        </w:rPr>
        <w:t xml:space="preserve"> </w:t>
      </w:r>
      <w:r w:rsidR="0046449C" w:rsidRPr="0042789E">
        <w:rPr>
          <w:b/>
          <w:sz w:val="28"/>
          <w:szCs w:val="28"/>
        </w:rPr>
        <w:t>Grójcu</w:t>
      </w:r>
    </w:p>
    <w:p w14:paraId="7A4F05E8" w14:textId="77777777" w:rsidR="00E22973" w:rsidRPr="0046449C" w:rsidRDefault="00E22973" w:rsidP="007F7AE0">
      <w:pPr>
        <w:spacing w:line="240" w:lineRule="auto"/>
        <w:jc w:val="center"/>
        <w:rPr>
          <w:b/>
        </w:rPr>
      </w:pPr>
    </w:p>
    <w:p w14:paraId="44A282D4" w14:textId="77777777" w:rsidR="008B15BA" w:rsidRPr="00CC4416" w:rsidRDefault="008B15BA" w:rsidP="00CC4416">
      <w:pPr>
        <w:pStyle w:val="Akapitzlist"/>
        <w:numPr>
          <w:ilvl w:val="0"/>
          <w:numId w:val="11"/>
        </w:numPr>
        <w:jc w:val="center"/>
        <w:rPr>
          <w:b/>
        </w:rPr>
      </w:pPr>
    </w:p>
    <w:p w14:paraId="2981C813" w14:textId="77777777" w:rsidR="00FA2D50" w:rsidRPr="00E22973" w:rsidRDefault="00FA2D50" w:rsidP="007F7AE0">
      <w:pPr>
        <w:spacing w:line="240" w:lineRule="auto"/>
        <w:jc w:val="center"/>
        <w:rPr>
          <w:b/>
        </w:rPr>
      </w:pPr>
    </w:p>
    <w:p w14:paraId="5420648F" w14:textId="3F8DA147" w:rsidR="00D60B10" w:rsidRDefault="00D60B10" w:rsidP="00446AF6">
      <w:pPr>
        <w:pStyle w:val="Akapitzlist"/>
        <w:numPr>
          <w:ilvl w:val="0"/>
          <w:numId w:val="3"/>
        </w:numPr>
        <w:jc w:val="both"/>
      </w:pPr>
      <w:r>
        <w:t>PCPR w Grójcu jest budżetową</w:t>
      </w:r>
      <w:r w:rsidRPr="00D60B10">
        <w:t xml:space="preserve"> </w:t>
      </w:r>
      <w:r>
        <w:t>jednostką organizacyjną Powiatu Grójeckiego.</w:t>
      </w:r>
    </w:p>
    <w:p w14:paraId="3770F098" w14:textId="18274059" w:rsidR="00D60B10" w:rsidRDefault="00D60B10" w:rsidP="00446AF6">
      <w:pPr>
        <w:pStyle w:val="Akapitzlist"/>
        <w:numPr>
          <w:ilvl w:val="0"/>
          <w:numId w:val="3"/>
        </w:numPr>
        <w:jc w:val="both"/>
      </w:pPr>
      <w:r>
        <w:t xml:space="preserve">PCPR w Grójcu na podstawie </w:t>
      </w:r>
      <w:r w:rsidR="002A6772">
        <w:t>Z</w:t>
      </w:r>
      <w:r>
        <w:t xml:space="preserve">arządzenia Starosty Grójeckiego </w:t>
      </w:r>
      <w:r w:rsidR="002A6772" w:rsidRPr="002A6772">
        <w:t xml:space="preserve">Nr 76/2011 </w:t>
      </w:r>
      <w:r w:rsidR="002A6772">
        <w:br/>
      </w:r>
      <w:r w:rsidR="002A6772" w:rsidRPr="002A6772">
        <w:t xml:space="preserve">z dnia 16 listopada 2011 r. </w:t>
      </w:r>
      <w:r>
        <w:t>wykonuje zadania organizatora rodzinnej pieczy zastępczej.</w:t>
      </w:r>
    </w:p>
    <w:p w14:paraId="72E53832" w14:textId="489696B4" w:rsidR="008B15BA" w:rsidRDefault="008B15BA" w:rsidP="00446AF6">
      <w:pPr>
        <w:pStyle w:val="Akapitzlist"/>
        <w:numPr>
          <w:ilvl w:val="0"/>
          <w:numId w:val="3"/>
        </w:numPr>
        <w:jc w:val="both"/>
      </w:pPr>
      <w:r>
        <w:t xml:space="preserve">PCPR </w:t>
      </w:r>
      <w:r w:rsidR="00A02E70">
        <w:t>w Grójcu</w:t>
      </w:r>
      <w:r>
        <w:t xml:space="preserve"> realizuje  określone  przepisami  prawa  zadania  własne  powiatu,  zadania  zlecone  ustawami, zadania określone uchwałami organów powiatu oraz wynikające z</w:t>
      </w:r>
      <w:r w:rsidR="00FA2D50">
        <w:t> </w:t>
      </w:r>
      <w:r>
        <w:t>przepisów prawa z</w:t>
      </w:r>
      <w:r w:rsidR="00FA2D50">
        <w:t xml:space="preserve"> </w:t>
      </w:r>
      <w:r>
        <w:t>zakresu:</w:t>
      </w:r>
    </w:p>
    <w:p w14:paraId="3A973EED" w14:textId="35D93BAA" w:rsidR="00AE35E6" w:rsidRDefault="00AE35E6" w:rsidP="00AE35E6">
      <w:pPr>
        <w:pStyle w:val="Akapitzlist"/>
        <w:numPr>
          <w:ilvl w:val="0"/>
          <w:numId w:val="4"/>
        </w:numPr>
        <w:jc w:val="both"/>
      </w:pPr>
      <w:r>
        <w:t>wspierania rodziny i systemu pieczy zastępczej,</w:t>
      </w:r>
    </w:p>
    <w:p w14:paraId="2F27C70F" w14:textId="51C02473" w:rsidR="00AE35E6" w:rsidRDefault="00AE35E6" w:rsidP="00AE35E6">
      <w:pPr>
        <w:pStyle w:val="Akapitzlist"/>
        <w:numPr>
          <w:ilvl w:val="0"/>
          <w:numId w:val="4"/>
        </w:numPr>
        <w:jc w:val="both"/>
      </w:pPr>
      <w:r>
        <w:t>pomocy społecznej,</w:t>
      </w:r>
    </w:p>
    <w:p w14:paraId="6044094A" w14:textId="51DCECDD" w:rsidR="00AE35E6" w:rsidRDefault="00AE35E6" w:rsidP="00AE35E6">
      <w:pPr>
        <w:pStyle w:val="Akapitzlist"/>
        <w:numPr>
          <w:ilvl w:val="0"/>
          <w:numId w:val="4"/>
        </w:numPr>
        <w:jc w:val="both"/>
      </w:pPr>
      <w:r>
        <w:t>rehabilitacji społecznej i wspierania osób niepełnosprawnych,</w:t>
      </w:r>
    </w:p>
    <w:p w14:paraId="01B8C605" w14:textId="43F52DE6" w:rsidR="00AE35E6" w:rsidRDefault="00AE35E6" w:rsidP="00AE35E6">
      <w:pPr>
        <w:pStyle w:val="Akapitzlist"/>
        <w:numPr>
          <w:ilvl w:val="0"/>
          <w:numId w:val="4"/>
        </w:numPr>
        <w:jc w:val="both"/>
      </w:pPr>
      <w:r>
        <w:t>przeciwdziałania przemocy w rodzinie,</w:t>
      </w:r>
    </w:p>
    <w:p w14:paraId="389E533D" w14:textId="7153BEA3" w:rsidR="008F068C" w:rsidRDefault="008F068C" w:rsidP="008F068C">
      <w:pPr>
        <w:pStyle w:val="Akapitzlist"/>
        <w:numPr>
          <w:ilvl w:val="0"/>
          <w:numId w:val="4"/>
        </w:numPr>
        <w:jc w:val="both"/>
      </w:pPr>
      <w:r>
        <w:t>ochrony zdrowia psychicznego</w:t>
      </w:r>
      <w:r w:rsidR="00AE35E6">
        <w:t>,</w:t>
      </w:r>
    </w:p>
    <w:p w14:paraId="2CEC14F7" w14:textId="15206AAC" w:rsidR="008B15BA" w:rsidRDefault="008B15BA" w:rsidP="008F068C">
      <w:pPr>
        <w:pStyle w:val="Akapitzlist"/>
        <w:numPr>
          <w:ilvl w:val="0"/>
          <w:numId w:val="4"/>
        </w:numPr>
        <w:jc w:val="both"/>
      </w:pPr>
      <w:r w:rsidRPr="00016AB9">
        <w:t>organiz</w:t>
      </w:r>
      <w:r w:rsidR="004A185B" w:rsidRPr="00016AB9">
        <w:t xml:space="preserve">acji </w:t>
      </w:r>
      <w:r w:rsidRPr="00016AB9">
        <w:t>pieczy zastępczej</w:t>
      </w:r>
      <w:r w:rsidR="00AE35E6">
        <w:t>,</w:t>
      </w:r>
    </w:p>
    <w:p w14:paraId="17A9166A" w14:textId="1A1D3E44" w:rsidR="00AE35E6" w:rsidRPr="00016AB9" w:rsidRDefault="00AE35E6" w:rsidP="008F068C">
      <w:pPr>
        <w:pStyle w:val="Akapitzlist"/>
        <w:numPr>
          <w:ilvl w:val="0"/>
          <w:numId w:val="4"/>
        </w:numPr>
        <w:jc w:val="both"/>
      </w:pPr>
      <w:r w:rsidRPr="00AE35E6">
        <w:t>innych powszechnie obowiązujących aktów prawnych</w:t>
      </w:r>
      <w:r>
        <w:t>.</w:t>
      </w:r>
    </w:p>
    <w:p w14:paraId="77ED1E58" w14:textId="2AF9E8CE" w:rsidR="007F7AE0" w:rsidRPr="00016AB9" w:rsidRDefault="007F7AE0" w:rsidP="00D60B10">
      <w:pPr>
        <w:pStyle w:val="Akapitzlist"/>
        <w:spacing w:line="240" w:lineRule="auto"/>
        <w:ind w:left="360"/>
        <w:jc w:val="both"/>
      </w:pPr>
    </w:p>
    <w:p w14:paraId="70E6E948" w14:textId="77777777" w:rsidR="00CE6AEC" w:rsidRPr="00CE6AEC" w:rsidRDefault="00CE6AEC" w:rsidP="00CE6AEC">
      <w:pPr>
        <w:pStyle w:val="Akapitzlist"/>
        <w:numPr>
          <w:ilvl w:val="0"/>
          <w:numId w:val="11"/>
        </w:numPr>
        <w:spacing w:line="240" w:lineRule="auto"/>
        <w:jc w:val="center"/>
        <w:rPr>
          <w:b/>
        </w:rPr>
      </w:pPr>
    </w:p>
    <w:p w14:paraId="65905A9A" w14:textId="77777777" w:rsidR="00CE6AEC" w:rsidRPr="00CE6AEC" w:rsidRDefault="00CE6AEC" w:rsidP="00CE6AEC">
      <w:pPr>
        <w:spacing w:line="240" w:lineRule="auto"/>
        <w:jc w:val="center"/>
        <w:rPr>
          <w:b/>
        </w:rPr>
      </w:pPr>
    </w:p>
    <w:p w14:paraId="6DF0B210" w14:textId="3C4F9F07" w:rsidR="00A33FA2" w:rsidRDefault="008B15BA" w:rsidP="00446AF6">
      <w:pPr>
        <w:pStyle w:val="Akapitzlist"/>
        <w:numPr>
          <w:ilvl w:val="0"/>
          <w:numId w:val="5"/>
        </w:numPr>
        <w:jc w:val="both"/>
      </w:pPr>
      <w:r>
        <w:t xml:space="preserve">Przy realizacji swoich zadań PCPR </w:t>
      </w:r>
      <w:r w:rsidR="00D60B10">
        <w:t xml:space="preserve">w Grójcu </w:t>
      </w:r>
      <w:r>
        <w:t>współpracuje z</w:t>
      </w:r>
      <w:r w:rsidR="0074763E">
        <w:t xml:space="preserve"> </w:t>
      </w:r>
      <w:r>
        <w:t>organami administracji rządowej</w:t>
      </w:r>
      <w:r w:rsidR="0074763E">
        <w:t xml:space="preserve"> </w:t>
      </w:r>
      <w:r>
        <w:t>i</w:t>
      </w:r>
      <w:r w:rsidR="006711DE">
        <w:t xml:space="preserve"> </w:t>
      </w:r>
      <w:r>
        <w:t>samorządowej, organizacjami społecznymi, kościołami i</w:t>
      </w:r>
      <w:r w:rsidR="0074763E">
        <w:t xml:space="preserve"> </w:t>
      </w:r>
      <w:r>
        <w:t>związkami wyznaniowymi, fundacjami, stowarzyszeniami,  prac</w:t>
      </w:r>
      <w:r w:rsidR="0074763E">
        <w:t>o</w:t>
      </w:r>
      <w:r>
        <w:t>dawcami oraz osobami prawnymi i</w:t>
      </w:r>
      <w:r w:rsidR="00D33A8F">
        <w:t> </w:t>
      </w:r>
      <w:r>
        <w:t>fizycznymi.</w:t>
      </w:r>
    </w:p>
    <w:p w14:paraId="45EC1423" w14:textId="758675F7" w:rsidR="008D1D98" w:rsidRDefault="00BB09C0" w:rsidP="008D1D98">
      <w:pPr>
        <w:pStyle w:val="Akapitzlist"/>
        <w:numPr>
          <w:ilvl w:val="0"/>
          <w:numId w:val="5"/>
        </w:numPr>
        <w:jc w:val="both"/>
      </w:pPr>
      <w:r>
        <w:t>PCPR</w:t>
      </w:r>
      <w:r w:rsidR="008D1D98">
        <w:t xml:space="preserve"> </w:t>
      </w:r>
      <w:r w:rsidR="00FD5A20">
        <w:t xml:space="preserve">w Grójcu </w:t>
      </w:r>
      <w:r w:rsidR="008D1D98">
        <w:t>koordynuje realizację powiatowej strategii rozwiązywania problemów społecznych.</w:t>
      </w:r>
    </w:p>
    <w:p w14:paraId="7A385261" w14:textId="357C541D" w:rsidR="00D33A8F" w:rsidRDefault="00D33A8F" w:rsidP="008D1D98">
      <w:pPr>
        <w:pStyle w:val="Akapitzlist"/>
        <w:numPr>
          <w:ilvl w:val="0"/>
          <w:numId w:val="5"/>
        </w:numPr>
        <w:jc w:val="both"/>
      </w:pPr>
      <w:r>
        <w:t>W celu realizacji zadań PCPR w Grójcu współpracuje z innymi podmiotami, z którymi współpraca jest niezbędna lub wskazana w odpowiednim zakresie działalności.</w:t>
      </w:r>
    </w:p>
    <w:p w14:paraId="0CCD542A" w14:textId="3F28BE8F" w:rsidR="00A33FA2" w:rsidRDefault="00A33FA2" w:rsidP="00446AF6">
      <w:pPr>
        <w:pStyle w:val="Akapitzlist"/>
        <w:numPr>
          <w:ilvl w:val="0"/>
          <w:numId w:val="5"/>
        </w:numPr>
        <w:jc w:val="both"/>
      </w:pPr>
      <w:r>
        <w:t>Sz</w:t>
      </w:r>
      <w:r w:rsidR="008B15BA">
        <w:t>czegółowy zakres działania PCPR</w:t>
      </w:r>
      <w:r w:rsidR="00D33A8F">
        <w:t xml:space="preserve"> w Grójcu</w:t>
      </w:r>
      <w:r w:rsidR="008B15BA">
        <w:t>, jego komórek organizacyjnych i</w:t>
      </w:r>
      <w:r w:rsidR="00D33A8F">
        <w:t> </w:t>
      </w:r>
      <w:r w:rsidR="008B15BA">
        <w:t>samodzielnych  stan</w:t>
      </w:r>
      <w:r w:rsidR="00A87749">
        <w:t>owisk  pracy określa Regulamin o</w:t>
      </w:r>
      <w:r w:rsidR="008B15BA">
        <w:t xml:space="preserve">rganizacyjny PCPR </w:t>
      </w:r>
      <w:r w:rsidR="00D33A8F">
        <w:t xml:space="preserve">w Grójcu </w:t>
      </w:r>
      <w:r w:rsidR="008B15BA">
        <w:t>uchwalony przez Zarząd Powiatu.</w:t>
      </w:r>
    </w:p>
    <w:p w14:paraId="3C2293BE" w14:textId="712EB6D5" w:rsidR="008B15BA" w:rsidRDefault="008B15BA" w:rsidP="00446AF6">
      <w:pPr>
        <w:pStyle w:val="Akapitzlist"/>
        <w:numPr>
          <w:ilvl w:val="0"/>
          <w:numId w:val="5"/>
        </w:numPr>
        <w:jc w:val="both"/>
      </w:pPr>
      <w:r>
        <w:t>Prawa  i</w:t>
      </w:r>
      <w:r w:rsidR="00A33FA2">
        <w:t xml:space="preserve"> </w:t>
      </w:r>
      <w:r>
        <w:t xml:space="preserve">obowiązki  pracowników  PCPR </w:t>
      </w:r>
      <w:r w:rsidR="00466B36">
        <w:t>w Grójcu</w:t>
      </w:r>
      <w:r>
        <w:t xml:space="preserve"> reguluje  ustawa  o</w:t>
      </w:r>
      <w:r w:rsidR="00A33FA2">
        <w:t xml:space="preserve"> </w:t>
      </w:r>
      <w:r>
        <w:t>pracownikach  samorządowych  i</w:t>
      </w:r>
      <w:r w:rsidR="00A33FA2">
        <w:t xml:space="preserve"> </w:t>
      </w:r>
      <w:r>
        <w:t>przepisy Kodeksu Pracy.</w:t>
      </w:r>
    </w:p>
    <w:p w14:paraId="158ABA9D" w14:textId="54112448" w:rsidR="006011E9" w:rsidRDefault="006011E9" w:rsidP="006011E9">
      <w:pPr>
        <w:jc w:val="both"/>
      </w:pPr>
    </w:p>
    <w:p w14:paraId="7482AF68" w14:textId="77777777" w:rsidR="008B15BA" w:rsidRPr="0042789E" w:rsidRDefault="0042789E" w:rsidP="0042789E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Rozdział</w:t>
      </w:r>
    </w:p>
    <w:p w14:paraId="54901427" w14:textId="77777777" w:rsidR="008B15BA" w:rsidRPr="0042789E" w:rsidRDefault="00A33FA2" w:rsidP="0042789E">
      <w:pPr>
        <w:jc w:val="center"/>
        <w:rPr>
          <w:b/>
          <w:sz w:val="28"/>
          <w:szCs w:val="28"/>
        </w:rPr>
      </w:pPr>
      <w:r w:rsidRPr="0042789E">
        <w:rPr>
          <w:b/>
          <w:sz w:val="28"/>
          <w:szCs w:val="28"/>
        </w:rPr>
        <w:t>Organizacja i</w:t>
      </w:r>
      <w:r w:rsidR="00897730" w:rsidRPr="0042789E">
        <w:rPr>
          <w:b/>
          <w:sz w:val="28"/>
          <w:szCs w:val="28"/>
        </w:rPr>
        <w:t xml:space="preserve"> </w:t>
      </w:r>
      <w:r w:rsidR="008B15BA" w:rsidRPr="0042789E">
        <w:rPr>
          <w:b/>
          <w:sz w:val="28"/>
          <w:szCs w:val="28"/>
        </w:rPr>
        <w:t>zarządzanie</w:t>
      </w:r>
    </w:p>
    <w:p w14:paraId="3662013F" w14:textId="77777777" w:rsidR="00897730" w:rsidRPr="00A33FA2" w:rsidRDefault="00897730" w:rsidP="00A33FA2">
      <w:pPr>
        <w:jc w:val="center"/>
        <w:rPr>
          <w:b/>
        </w:rPr>
      </w:pPr>
    </w:p>
    <w:p w14:paraId="68D6A8FF" w14:textId="77777777" w:rsidR="008B15BA" w:rsidRPr="00CC4416" w:rsidRDefault="008B15BA" w:rsidP="00CC4416">
      <w:pPr>
        <w:pStyle w:val="Akapitzlist"/>
        <w:numPr>
          <w:ilvl w:val="0"/>
          <w:numId w:val="11"/>
        </w:numPr>
        <w:jc w:val="center"/>
        <w:rPr>
          <w:b/>
        </w:rPr>
      </w:pPr>
    </w:p>
    <w:p w14:paraId="0E1E3A0C" w14:textId="77777777" w:rsidR="00A80C68" w:rsidRPr="00897730" w:rsidRDefault="00A80C68" w:rsidP="00897730">
      <w:pPr>
        <w:jc w:val="center"/>
        <w:rPr>
          <w:b/>
        </w:rPr>
      </w:pPr>
    </w:p>
    <w:p w14:paraId="4DBFB93E" w14:textId="3B4FC933" w:rsidR="00F1330B" w:rsidRDefault="00897730" w:rsidP="00446AF6">
      <w:pPr>
        <w:pStyle w:val="Akapitzlist"/>
        <w:numPr>
          <w:ilvl w:val="0"/>
          <w:numId w:val="6"/>
        </w:numPr>
        <w:jc w:val="both"/>
      </w:pPr>
      <w:r>
        <w:t>Działalnością PCPR</w:t>
      </w:r>
      <w:r w:rsidR="00F1330B">
        <w:t xml:space="preserve"> w Grójcu</w:t>
      </w:r>
      <w:r>
        <w:t xml:space="preserve"> kieruje </w:t>
      </w:r>
      <w:r w:rsidR="00F1330B">
        <w:t xml:space="preserve">i reprezentuje na zewnątrz </w:t>
      </w:r>
      <w:r>
        <w:t>D</w:t>
      </w:r>
      <w:r w:rsidR="008B15BA">
        <w:t>yrektor</w:t>
      </w:r>
      <w:r w:rsidR="00F1330B">
        <w:t xml:space="preserve"> PCPR w Grójcu, którego </w:t>
      </w:r>
      <w:r w:rsidR="008B15BA">
        <w:t>zatrudni</w:t>
      </w:r>
      <w:r w:rsidR="00F1330B">
        <w:t>a</w:t>
      </w:r>
      <w:r w:rsidR="008B15BA">
        <w:t xml:space="preserve"> i</w:t>
      </w:r>
      <w:r>
        <w:t xml:space="preserve"> </w:t>
      </w:r>
      <w:r w:rsidR="008B15BA">
        <w:t xml:space="preserve">zwalnia Zarząd Powiatu </w:t>
      </w:r>
      <w:r>
        <w:t xml:space="preserve">Grójeckiego. </w:t>
      </w:r>
    </w:p>
    <w:p w14:paraId="38A5980E" w14:textId="3C629014" w:rsidR="00897730" w:rsidRDefault="00F1330B" w:rsidP="00446AF6">
      <w:pPr>
        <w:pStyle w:val="Akapitzlist"/>
        <w:numPr>
          <w:ilvl w:val="0"/>
          <w:numId w:val="6"/>
        </w:numPr>
        <w:jc w:val="both"/>
      </w:pPr>
      <w:r>
        <w:t>Czynności z zakresu prawa pracy wobec Dyrektora PCPR w Grójcu wykonuje Starosta Grójecki, który jest jego z</w:t>
      </w:r>
      <w:r w:rsidR="008B15BA">
        <w:t>wierz</w:t>
      </w:r>
      <w:r w:rsidR="00A1758D">
        <w:t>chnikiem służbowym</w:t>
      </w:r>
      <w:r>
        <w:t>.</w:t>
      </w:r>
    </w:p>
    <w:p w14:paraId="0B33F6CD" w14:textId="1AA7F65D" w:rsidR="004D66B5" w:rsidRPr="00D24D18" w:rsidRDefault="004D66B5" w:rsidP="00446AF6">
      <w:pPr>
        <w:pStyle w:val="Akapitzlist"/>
        <w:numPr>
          <w:ilvl w:val="0"/>
          <w:numId w:val="6"/>
        </w:numPr>
        <w:jc w:val="both"/>
      </w:pPr>
      <w:r w:rsidRPr="00D24D18">
        <w:t xml:space="preserve">Dyrektor PCPR w Grójcu </w:t>
      </w:r>
      <w:r w:rsidR="00845BFC" w:rsidRPr="00D24D18">
        <w:t>wykonuje czynności pracodawcy w stosunku do wszystkich osób zatrudnionych w PCPR w Grójcu</w:t>
      </w:r>
      <w:r w:rsidR="00FD5A20" w:rsidRPr="00D24D18">
        <w:t xml:space="preserve"> przy udziale podległego mu bezpośrednio Zastępcy i Głównego księgowego.</w:t>
      </w:r>
    </w:p>
    <w:p w14:paraId="572029A1" w14:textId="42970400" w:rsidR="00FD5A20" w:rsidRPr="00D24D18" w:rsidRDefault="00FD5A20" w:rsidP="00446AF6">
      <w:pPr>
        <w:pStyle w:val="Akapitzlist"/>
        <w:numPr>
          <w:ilvl w:val="0"/>
          <w:numId w:val="6"/>
        </w:numPr>
        <w:jc w:val="both"/>
      </w:pPr>
      <w:r w:rsidRPr="00D24D18">
        <w:t>Zastępcę Dyrektora PCPR w Grójcu zatrudnia i zwalnia Dyrektor PCPR w Grójcu.</w:t>
      </w:r>
    </w:p>
    <w:p w14:paraId="43C725AE" w14:textId="0B8285B2" w:rsidR="00DB45B1" w:rsidRPr="00D24D18" w:rsidRDefault="008B15BA" w:rsidP="00446AF6">
      <w:pPr>
        <w:pStyle w:val="Akapitzlist"/>
        <w:numPr>
          <w:ilvl w:val="0"/>
          <w:numId w:val="6"/>
        </w:numPr>
        <w:jc w:val="both"/>
      </w:pPr>
      <w:r w:rsidRPr="00D24D18">
        <w:t>Dyrektor jednostki organizuje jej prac</w:t>
      </w:r>
      <w:r w:rsidR="00845BFC" w:rsidRPr="00D24D18">
        <w:t>ę</w:t>
      </w:r>
      <w:r w:rsidRPr="00D24D18">
        <w:t>, sprawuje nadzór nad działalnością i</w:t>
      </w:r>
      <w:r w:rsidR="00DB45B1" w:rsidRPr="00D24D18">
        <w:t xml:space="preserve"> </w:t>
      </w:r>
      <w:r w:rsidRPr="00D24D18">
        <w:t>jest odpowiedzialny za realizację celów statutowych.</w:t>
      </w:r>
    </w:p>
    <w:p w14:paraId="49FD60D2" w14:textId="101B179A" w:rsidR="00DB45B1" w:rsidRPr="00D24D18" w:rsidRDefault="008B15BA" w:rsidP="00446AF6">
      <w:pPr>
        <w:pStyle w:val="Akapitzlist"/>
        <w:numPr>
          <w:ilvl w:val="0"/>
          <w:numId w:val="6"/>
        </w:numPr>
        <w:jc w:val="both"/>
      </w:pPr>
      <w:r w:rsidRPr="00D24D18">
        <w:t>Zakres obowiązków</w:t>
      </w:r>
      <w:r w:rsidR="00DB45B1" w:rsidRPr="00D24D18">
        <w:t xml:space="preserve"> </w:t>
      </w:r>
      <w:r w:rsidRPr="00D24D18">
        <w:t>i</w:t>
      </w:r>
      <w:r w:rsidR="00DB45B1" w:rsidRPr="00D24D18">
        <w:t xml:space="preserve"> </w:t>
      </w:r>
      <w:r w:rsidRPr="00D24D18">
        <w:t>uprawnień pracownikó</w:t>
      </w:r>
      <w:r w:rsidR="00DB45B1" w:rsidRPr="00D24D18">
        <w:t>w PCPR</w:t>
      </w:r>
      <w:r w:rsidR="00845BFC" w:rsidRPr="00D24D18">
        <w:t xml:space="preserve"> w Grójcu</w:t>
      </w:r>
      <w:r w:rsidR="00DB45B1" w:rsidRPr="00D24D18">
        <w:t xml:space="preserve"> regulują przepisy ustawy  z</w:t>
      </w:r>
      <w:r w:rsidR="00845BFC" w:rsidRPr="00D24D18">
        <w:t> </w:t>
      </w:r>
      <w:r w:rsidR="00DB45B1" w:rsidRPr="00D24D18">
        <w:t xml:space="preserve">dnia  21  listopada  2008 r. o pracownikach </w:t>
      </w:r>
      <w:r w:rsidR="00845BFC" w:rsidRPr="00D24D18">
        <w:t>samorządowych oraz Kodeks pracy.</w:t>
      </w:r>
    </w:p>
    <w:p w14:paraId="59134C09" w14:textId="77777777" w:rsidR="006266D2" w:rsidRPr="00D24D18" w:rsidRDefault="006266D2" w:rsidP="006266D2">
      <w:pPr>
        <w:pStyle w:val="Akapitzlist"/>
        <w:numPr>
          <w:ilvl w:val="0"/>
          <w:numId w:val="6"/>
        </w:numPr>
        <w:jc w:val="both"/>
      </w:pPr>
      <w:r w:rsidRPr="00D24D18">
        <w:t>Dyrektor jest w stosunku do pracowników zwierzchnikiem służbowym i reprezentantem pracodawcy w rozumieniu przepisów Kodeksu pracy.</w:t>
      </w:r>
    </w:p>
    <w:p w14:paraId="5458D15B" w14:textId="105ECDE5" w:rsidR="006266D2" w:rsidRPr="00D24D18" w:rsidRDefault="00845BFC" w:rsidP="006266D2">
      <w:pPr>
        <w:pStyle w:val="Akapitzlist"/>
        <w:numPr>
          <w:ilvl w:val="0"/>
          <w:numId w:val="6"/>
        </w:numPr>
        <w:jc w:val="both"/>
      </w:pPr>
      <w:r w:rsidRPr="00D24D18">
        <w:t>Podczas</w:t>
      </w:r>
      <w:r w:rsidR="006266D2" w:rsidRPr="00D24D18">
        <w:t xml:space="preserve"> nieobecności Dyrektora </w:t>
      </w:r>
      <w:r w:rsidRPr="00D24D18">
        <w:t>PCPR w Grójcu</w:t>
      </w:r>
      <w:r w:rsidR="00C76E7C" w:rsidRPr="00D24D18">
        <w:t xml:space="preserve">, działalnością jednostki kieruje </w:t>
      </w:r>
      <w:r w:rsidR="00636E91" w:rsidRPr="00D24D18">
        <w:t>Zastępca lub wyznaczony przez Dyrektora PCPR w Grójcu Kierownik Zespołu.</w:t>
      </w:r>
    </w:p>
    <w:p w14:paraId="6E6472F6" w14:textId="2E31FCC0" w:rsidR="006266D2" w:rsidRPr="00D24D18" w:rsidRDefault="006266D2" w:rsidP="006266D2">
      <w:pPr>
        <w:pStyle w:val="Akapitzlist"/>
        <w:numPr>
          <w:ilvl w:val="0"/>
          <w:numId w:val="6"/>
        </w:numPr>
        <w:jc w:val="both"/>
      </w:pPr>
      <w:r w:rsidRPr="00D24D18">
        <w:t xml:space="preserve">Starosta </w:t>
      </w:r>
      <w:r w:rsidR="00636E91" w:rsidRPr="00D24D18">
        <w:t>upoważnia</w:t>
      </w:r>
      <w:r w:rsidRPr="00D24D18">
        <w:t xml:space="preserve"> Dyrektora PCPR</w:t>
      </w:r>
      <w:r w:rsidR="00C76E7C" w:rsidRPr="00D24D18">
        <w:t xml:space="preserve"> w Grójcu</w:t>
      </w:r>
      <w:r w:rsidRPr="00D24D18">
        <w:t xml:space="preserve"> do wydawania w jego imieniu indywidualnych decyzji administracyjnych z zakresu </w:t>
      </w:r>
      <w:r w:rsidR="00636E91" w:rsidRPr="00D24D18">
        <w:t>realizowanych zadań.</w:t>
      </w:r>
    </w:p>
    <w:p w14:paraId="1E9B3E95" w14:textId="474B0778" w:rsidR="006266D2" w:rsidRPr="00D24D18" w:rsidRDefault="006266D2" w:rsidP="006266D2">
      <w:pPr>
        <w:pStyle w:val="Akapitzlist"/>
        <w:numPr>
          <w:ilvl w:val="0"/>
          <w:numId w:val="6"/>
        </w:numPr>
        <w:jc w:val="both"/>
      </w:pPr>
      <w:r w:rsidRPr="00D24D18">
        <w:t>Starosta</w:t>
      </w:r>
      <w:r w:rsidR="0071770E" w:rsidRPr="00D24D18">
        <w:t xml:space="preserve"> </w:t>
      </w:r>
      <w:r w:rsidR="00636E91" w:rsidRPr="00D24D18">
        <w:t>upoważnia</w:t>
      </w:r>
      <w:r w:rsidRPr="00D24D18">
        <w:t xml:space="preserve"> </w:t>
      </w:r>
      <w:r w:rsidR="008470CC" w:rsidRPr="00D24D18">
        <w:t>Dyrektora PCPR</w:t>
      </w:r>
      <w:r w:rsidRPr="00D24D18">
        <w:t xml:space="preserve"> </w:t>
      </w:r>
      <w:r w:rsidR="00C76E7C" w:rsidRPr="00D24D18">
        <w:t xml:space="preserve">w Grójcu </w:t>
      </w:r>
      <w:r w:rsidRPr="00D24D18">
        <w:t>do zawierania i rozwiązywania umów cywilnoprawnych w sprawac</w:t>
      </w:r>
      <w:r w:rsidR="009537C9" w:rsidRPr="00D24D18">
        <w:t xml:space="preserve">h dotyczących </w:t>
      </w:r>
      <w:r w:rsidR="00636E91" w:rsidRPr="00D24D18">
        <w:t>realizowanych zadań.</w:t>
      </w:r>
    </w:p>
    <w:p w14:paraId="44BC8D4E" w14:textId="35C2B760" w:rsidR="00F128C2" w:rsidRPr="009537C9" w:rsidRDefault="00F128C2" w:rsidP="006266D2">
      <w:pPr>
        <w:pStyle w:val="Akapitzlist"/>
        <w:numPr>
          <w:ilvl w:val="0"/>
          <w:numId w:val="6"/>
        </w:numPr>
        <w:jc w:val="both"/>
      </w:pPr>
      <w:r>
        <w:t>Nadzór nad działalnością jednostek specjalistycznego poradnictwa, w tym rodzinnego, oraz</w:t>
      </w:r>
      <w:r w:rsidR="007C4793">
        <w:t> </w:t>
      </w:r>
      <w:r>
        <w:t>ośrodków wsparcia, domów pomocy społecznej i ośrodków interwencji kryzysowej funkcjonujących w Powiecie, sprawuje Starosta przy pomocy PCPR</w:t>
      </w:r>
      <w:r w:rsidR="007C4793">
        <w:t xml:space="preserve"> w Grójcu.</w:t>
      </w:r>
    </w:p>
    <w:p w14:paraId="1085C580" w14:textId="76FDB0AA" w:rsidR="006266D2" w:rsidRDefault="008470CC" w:rsidP="006266D2">
      <w:pPr>
        <w:pStyle w:val="Akapitzlist"/>
        <w:numPr>
          <w:ilvl w:val="0"/>
          <w:numId w:val="6"/>
        </w:numPr>
        <w:jc w:val="both"/>
      </w:pPr>
      <w:r>
        <w:t>Dyrektor PCPR</w:t>
      </w:r>
      <w:r w:rsidR="006266D2">
        <w:t xml:space="preserve"> </w:t>
      </w:r>
      <w:r w:rsidR="007C4793">
        <w:t xml:space="preserve">w Grójcu </w:t>
      </w:r>
      <w:r w:rsidR="006266D2">
        <w:t xml:space="preserve">składa Zarządowi Powiatu w </w:t>
      </w:r>
      <w:r>
        <w:t>Grójcu</w:t>
      </w:r>
      <w:r w:rsidR="006266D2">
        <w:t xml:space="preserve"> coroczne sprawozdanie z</w:t>
      </w:r>
      <w:r>
        <w:t> </w:t>
      </w:r>
      <w:r w:rsidR="006266D2">
        <w:t xml:space="preserve">działalności </w:t>
      </w:r>
      <w:r>
        <w:t>PCPR</w:t>
      </w:r>
      <w:r w:rsidR="006266D2">
        <w:t xml:space="preserve"> </w:t>
      </w:r>
      <w:r w:rsidR="007C4793">
        <w:t xml:space="preserve">w Grójcu </w:t>
      </w:r>
      <w:r w:rsidR="006266D2">
        <w:t>oraz przedstawia zestawienie potrzeb w zakresie systemu pieczy zastępczej.</w:t>
      </w:r>
    </w:p>
    <w:p w14:paraId="76F68302" w14:textId="1089DC02" w:rsidR="006266D2" w:rsidRDefault="008470CC" w:rsidP="006266D2">
      <w:pPr>
        <w:pStyle w:val="Akapitzlist"/>
        <w:numPr>
          <w:ilvl w:val="0"/>
          <w:numId w:val="6"/>
        </w:numPr>
        <w:jc w:val="both"/>
      </w:pPr>
      <w:r>
        <w:t>Dyrektor PCPR</w:t>
      </w:r>
      <w:r w:rsidR="006266D2">
        <w:t xml:space="preserve"> </w:t>
      </w:r>
      <w:r w:rsidR="007C4793">
        <w:t xml:space="preserve">w Grójcu </w:t>
      </w:r>
      <w:r w:rsidR="006266D2">
        <w:t xml:space="preserve">składa Radzie Powiatu w </w:t>
      </w:r>
      <w:r>
        <w:t>Grójeckiego</w:t>
      </w:r>
      <w:r w:rsidR="006266D2">
        <w:t xml:space="preserve"> coroczne sprawozdanie z</w:t>
      </w:r>
      <w:r>
        <w:t> </w:t>
      </w:r>
      <w:r w:rsidR="006266D2">
        <w:t>działalności jednostki oraz przedstawia wykaz potrzeb w zakresie pomocy społecznej.</w:t>
      </w:r>
    </w:p>
    <w:p w14:paraId="6A0CD6D0" w14:textId="77777777" w:rsidR="00DB45B1" w:rsidRDefault="00DB45B1" w:rsidP="00446AF6">
      <w:pPr>
        <w:jc w:val="both"/>
      </w:pPr>
    </w:p>
    <w:p w14:paraId="6D472C6B" w14:textId="77777777" w:rsidR="00C50C48" w:rsidRDefault="00C50C48" w:rsidP="00A80C68">
      <w:pPr>
        <w:jc w:val="center"/>
        <w:rPr>
          <w:b/>
        </w:rPr>
      </w:pPr>
    </w:p>
    <w:p w14:paraId="70A9D5DF" w14:textId="77777777" w:rsidR="008B15BA" w:rsidRPr="00DB175B" w:rsidRDefault="00DB175B" w:rsidP="00DB175B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</w:t>
      </w:r>
    </w:p>
    <w:p w14:paraId="3E7ECBC4" w14:textId="77777777" w:rsidR="008B15BA" w:rsidRPr="00DB175B" w:rsidRDefault="008B15BA" w:rsidP="00A80C68">
      <w:pPr>
        <w:jc w:val="center"/>
        <w:rPr>
          <w:b/>
          <w:sz w:val="28"/>
          <w:szCs w:val="28"/>
        </w:rPr>
      </w:pPr>
      <w:r w:rsidRPr="00DB175B">
        <w:rPr>
          <w:b/>
          <w:sz w:val="28"/>
          <w:szCs w:val="28"/>
        </w:rPr>
        <w:t>Gospodarka finansowa</w:t>
      </w:r>
    </w:p>
    <w:p w14:paraId="215BEC81" w14:textId="77777777" w:rsidR="00A80C68" w:rsidRPr="00A80C68" w:rsidRDefault="00A80C68" w:rsidP="00A80C68">
      <w:pPr>
        <w:jc w:val="center"/>
        <w:rPr>
          <w:b/>
        </w:rPr>
      </w:pPr>
    </w:p>
    <w:p w14:paraId="5E8CE395" w14:textId="77777777" w:rsidR="008B15BA" w:rsidRPr="009537C9" w:rsidRDefault="008B15BA" w:rsidP="009537C9">
      <w:pPr>
        <w:pStyle w:val="Akapitzlist"/>
        <w:numPr>
          <w:ilvl w:val="0"/>
          <w:numId w:val="11"/>
        </w:numPr>
        <w:jc w:val="center"/>
        <w:rPr>
          <w:b/>
        </w:rPr>
      </w:pPr>
    </w:p>
    <w:p w14:paraId="5E03B959" w14:textId="77777777" w:rsidR="00A80C68" w:rsidRPr="00A80C68" w:rsidRDefault="00A80C68" w:rsidP="00A80C68">
      <w:pPr>
        <w:jc w:val="center"/>
        <w:rPr>
          <w:b/>
        </w:rPr>
      </w:pPr>
    </w:p>
    <w:p w14:paraId="415E354E" w14:textId="77777777" w:rsidR="00965455" w:rsidRDefault="008B15BA" w:rsidP="003000AE">
      <w:pPr>
        <w:pStyle w:val="Akapitzlist"/>
        <w:numPr>
          <w:ilvl w:val="0"/>
          <w:numId w:val="8"/>
        </w:numPr>
        <w:ind w:right="-142"/>
        <w:jc w:val="both"/>
      </w:pPr>
      <w:r>
        <w:t xml:space="preserve">PCPR </w:t>
      </w:r>
      <w:r w:rsidR="00965455">
        <w:t xml:space="preserve">w Grójcu </w:t>
      </w:r>
      <w:r>
        <w:t>prowadzi gospodarkę finansową</w:t>
      </w:r>
      <w:r w:rsidR="00965455">
        <w:t xml:space="preserve"> na zasadach określonych dla </w:t>
      </w:r>
      <w:r>
        <w:t>jednost</w:t>
      </w:r>
      <w:r w:rsidR="00965455">
        <w:t>ek</w:t>
      </w:r>
      <w:r>
        <w:t xml:space="preserve"> budżetow</w:t>
      </w:r>
      <w:r w:rsidR="00965455">
        <w:t>ych.</w:t>
      </w:r>
    </w:p>
    <w:p w14:paraId="6F54ADDA" w14:textId="647F9799" w:rsidR="008470CC" w:rsidRDefault="008B15BA" w:rsidP="003000AE">
      <w:pPr>
        <w:pStyle w:val="Akapitzlist"/>
        <w:numPr>
          <w:ilvl w:val="0"/>
          <w:numId w:val="8"/>
        </w:numPr>
        <w:ind w:right="-142"/>
        <w:jc w:val="both"/>
      </w:pPr>
      <w:r>
        <w:t xml:space="preserve">Podstawą gospodarki finansowej PCPR </w:t>
      </w:r>
      <w:r w:rsidR="00965455">
        <w:t xml:space="preserve">w Grójcu </w:t>
      </w:r>
      <w:r>
        <w:t>jest roczny plan dochodów i</w:t>
      </w:r>
      <w:r w:rsidR="00707D79">
        <w:t xml:space="preserve"> </w:t>
      </w:r>
      <w:r>
        <w:t>wydatków, zwany „planem finansowym”.</w:t>
      </w:r>
    </w:p>
    <w:p w14:paraId="1E9E6B99" w14:textId="6E05D52B" w:rsidR="00692B90" w:rsidRPr="00692B90" w:rsidRDefault="00692B90" w:rsidP="00692B90">
      <w:pPr>
        <w:pStyle w:val="Akapitzlist"/>
        <w:numPr>
          <w:ilvl w:val="0"/>
          <w:numId w:val="8"/>
        </w:numPr>
        <w:ind w:right="-142"/>
        <w:jc w:val="both"/>
      </w:pPr>
      <w:r>
        <w:t>Wydatki PCPR</w:t>
      </w:r>
      <w:r w:rsidR="00965455">
        <w:t xml:space="preserve"> w Grójcu</w:t>
      </w:r>
      <w:r>
        <w:t xml:space="preserve"> pokrywane są bezpośrednio z budżetu Powiatu, a </w:t>
      </w:r>
      <w:r w:rsidR="00965455">
        <w:t xml:space="preserve">uzyskane </w:t>
      </w:r>
      <w:r>
        <w:t>dochody odprowadzane są na rachunek dochodów Powiatu.</w:t>
      </w:r>
    </w:p>
    <w:p w14:paraId="3E929989" w14:textId="66892E0F" w:rsidR="008470CC" w:rsidRPr="008470CC" w:rsidRDefault="008470CC" w:rsidP="005A095B">
      <w:pPr>
        <w:pStyle w:val="Akapitzlist"/>
        <w:numPr>
          <w:ilvl w:val="0"/>
          <w:numId w:val="8"/>
        </w:numPr>
        <w:jc w:val="both"/>
        <w:rPr>
          <w:rFonts w:eastAsia="Times New Roman" w:hAnsi="Symbol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PCPR</w:t>
      </w:r>
      <w:r w:rsidRPr="008470CC">
        <w:rPr>
          <w:rFonts w:eastAsia="Times New Roman" w:cs="Times New Roman"/>
          <w:szCs w:val="24"/>
          <w:lang w:eastAsia="pl-PL"/>
        </w:rPr>
        <w:t xml:space="preserve"> </w:t>
      </w:r>
      <w:r w:rsidR="00965455">
        <w:rPr>
          <w:rFonts w:eastAsia="Times New Roman" w:cs="Times New Roman"/>
          <w:szCs w:val="24"/>
          <w:lang w:eastAsia="pl-PL"/>
        </w:rPr>
        <w:t xml:space="preserve">w Grójcu </w:t>
      </w:r>
      <w:r w:rsidRPr="008470CC">
        <w:rPr>
          <w:rFonts w:eastAsia="Times New Roman" w:cs="Times New Roman"/>
          <w:szCs w:val="24"/>
          <w:lang w:eastAsia="pl-PL"/>
        </w:rPr>
        <w:t>prowadzi rachunkowość i sprawozdawczość zgodnie z przepisami dotyczącymi jednostek budżetowych.</w:t>
      </w:r>
    </w:p>
    <w:p w14:paraId="1918E527" w14:textId="1DF1A3BB" w:rsidR="00840597" w:rsidRDefault="008470CC" w:rsidP="008470CC">
      <w:pPr>
        <w:pStyle w:val="Akapitzlist"/>
        <w:numPr>
          <w:ilvl w:val="0"/>
          <w:numId w:val="8"/>
        </w:numPr>
        <w:jc w:val="both"/>
      </w:pPr>
      <w:r w:rsidRPr="008470CC">
        <w:rPr>
          <w:rFonts w:eastAsia="Times New Roman" w:cs="Times New Roman"/>
          <w:szCs w:val="24"/>
          <w:lang w:eastAsia="pl-PL"/>
        </w:rPr>
        <w:t xml:space="preserve">Dla realizacji zadań statutowych </w:t>
      </w:r>
      <w:r w:rsidR="005C6655">
        <w:rPr>
          <w:rFonts w:eastAsia="Times New Roman" w:cs="Times New Roman"/>
          <w:szCs w:val="24"/>
          <w:lang w:eastAsia="pl-PL"/>
        </w:rPr>
        <w:t>PCPR</w:t>
      </w:r>
      <w:r w:rsidR="00965455">
        <w:rPr>
          <w:rFonts w:eastAsia="Times New Roman" w:cs="Times New Roman"/>
          <w:szCs w:val="24"/>
          <w:lang w:eastAsia="pl-PL"/>
        </w:rPr>
        <w:t xml:space="preserve"> w Grójcu</w:t>
      </w:r>
      <w:r w:rsidRPr="008470CC">
        <w:rPr>
          <w:rFonts w:eastAsia="Times New Roman" w:cs="Times New Roman"/>
          <w:szCs w:val="24"/>
          <w:lang w:eastAsia="pl-PL"/>
        </w:rPr>
        <w:t xml:space="preserve"> pozyskuje środki finansowe z</w:t>
      </w:r>
      <w:r w:rsidR="00965455">
        <w:rPr>
          <w:rFonts w:eastAsia="Times New Roman" w:cs="Times New Roman"/>
          <w:szCs w:val="24"/>
          <w:lang w:eastAsia="pl-PL"/>
        </w:rPr>
        <w:t> </w:t>
      </w:r>
      <w:r w:rsidRPr="008470CC">
        <w:rPr>
          <w:rFonts w:eastAsia="Times New Roman" w:cs="Times New Roman"/>
          <w:szCs w:val="24"/>
          <w:lang w:eastAsia="pl-PL"/>
        </w:rPr>
        <w:t>Państwowego Funduszu Rehabilitacji Osób Niepełnosprawnych, z innych funduszy celowych oraz ze</w:t>
      </w:r>
      <w:r>
        <w:rPr>
          <w:rFonts w:eastAsia="Times New Roman" w:cs="Times New Roman"/>
          <w:szCs w:val="24"/>
          <w:lang w:eastAsia="pl-PL"/>
        </w:rPr>
        <w:t> </w:t>
      </w:r>
      <w:r w:rsidRPr="008470CC">
        <w:rPr>
          <w:rFonts w:eastAsia="Times New Roman" w:cs="Times New Roman"/>
          <w:szCs w:val="24"/>
          <w:lang w:eastAsia="pl-PL"/>
        </w:rPr>
        <w:t>środków Unii Europejskiej i innych źródeł określonych odrębnymi przepisami.</w:t>
      </w:r>
    </w:p>
    <w:p w14:paraId="6B1BCE79" w14:textId="57217115" w:rsidR="00840597" w:rsidRDefault="008B15BA" w:rsidP="00446AF6">
      <w:pPr>
        <w:pStyle w:val="Akapitzlist"/>
        <w:numPr>
          <w:ilvl w:val="0"/>
          <w:numId w:val="8"/>
        </w:numPr>
        <w:jc w:val="both"/>
      </w:pPr>
      <w:r>
        <w:t xml:space="preserve">PCPR </w:t>
      </w:r>
      <w:r w:rsidR="00965455">
        <w:t xml:space="preserve">w Grójcu </w:t>
      </w:r>
      <w:r>
        <w:t>posiad</w:t>
      </w:r>
      <w:r w:rsidR="00840597">
        <w:t>a wyodrębniony rachunek bankowy.</w:t>
      </w:r>
    </w:p>
    <w:p w14:paraId="24CCF8D6" w14:textId="12FAE8FB" w:rsidR="008B15BA" w:rsidRDefault="008B15BA" w:rsidP="00446AF6">
      <w:pPr>
        <w:pStyle w:val="Akapitzlist"/>
        <w:numPr>
          <w:ilvl w:val="0"/>
          <w:numId w:val="8"/>
        </w:numPr>
        <w:jc w:val="both"/>
      </w:pPr>
      <w:r>
        <w:t xml:space="preserve">Majątek PCPR </w:t>
      </w:r>
      <w:r w:rsidR="00AA65F9">
        <w:t>w Grójcu stanowi własność</w:t>
      </w:r>
      <w:r w:rsidR="00840597">
        <w:t xml:space="preserve"> </w:t>
      </w:r>
      <w:r>
        <w:t xml:space="preserve">Powiatu </w:t>
      </w:r>
      <w:r w:rsidR="00840597">
        <w:t>Grójeckiego</w:t>
      </w:r>
      <w:r w:rsidR="00776BD7">
        <w:t xml:space="preserve">, zaś PCPR w Grójcu </w:t>
      </w:r>
      <w:r w:rsidR="00840597">
        <w:t xml:space="preserve"> </w:t>
      </w:r>
      <w:r w:rsidR="00776BD7">
        <w:t xml:space="preserve">nim dysponuje na potrzeby realizacji zadań i </w:t>
      </w:r>
      <w:r>
        <w:t>celów związanych z</w:t>
      </w:r>
      <w:r w:rsidR="00840597">
        <w:t xml:space="preserve"> </w:t>
      </w:r>
      <w:r>
        <w:t>działa</w:t>
      </w:r>
      <w:r w:rsidR="00776BD7">
        <w:t>lnością</w:t>
      </w:r>
      <w:r>
        <w:t xml:space="preserve"> statuto</w:t>
      </w:r>
      <w:r w:rsidR="00776BD7">
        <w:t>wą.</w:t>
      </w:r>
    </w:p>
    <w:p w14:paraId="6672ED67" w14:textId="2FF41601" w:rsidR="006C31C7" w:rsidRDefault="00056E0B" w:rsidP="00446AF6">
      <w:pPr>
        <w:pStyle w:val="Akapitzlist"/>
        <w:numPr>
          <w:ilvl w:val="0"/>
          <w:numId w:val="8"/>
        </w:numPr>
        <w:jc w:val="both"/>
      </w:pPr>
      <w:r>
        <w:t>Odpowiedzialność za</w:t>
      </w:r>
      <w:r w:rsidR="006C31C7">
        <w:t xml:space="preserve"> </w:t>
      </w:r>
      <w:r>
        <w:t>gospodarkę</w:t>
      </w:r>
      <w:r w:rsidR="006C31C7">
        <w:t xml:space="preserve"> finansową PCPR</w:t>
      </w:r>
      <w:r>
        <w:t xml:space="preserve"> </w:t>
      </w:r>
      <w:r w:rsidR="00AA65F9">
        <w:t xml:space="preserve">w Grójcu </w:t>
      </w:r>
      <w:r>
        <w:t xml:space="preserve">ponosi </w:t>
      </w:r>
      <w:r w:rsidR="006C31C7">
        <w:t>Dyrektor</w:t>
      </w:r>
      <w:r w:rsidR="00AA65F9">
        <w:t xml:space="preserve"> PCPR w Grójcu</w:t>
      </w:r>
      <w:r>
        <w:t>, a w zakresie mu powierzonym Główny Księgowy</w:t>
      </w:r>
      <w:r w:rsidR="006C31C7">
        <w:t>.</w:t>
      </w:r>
    </w:p>
    <w:p w14:paraId="620A6314" w14:textId="18426850" w:rsidR="00056E0B" w:rsidRDefault="00056E0B" w:rsidP="00446AF6">
      <w:pPr>
        <w:pStyle w:val="Akapitzlist"/>
        <w:numPr>
          <w:ilvl w:val="0"/>
          <w:numId w:val="8"/>
        </w:numPr>
        <w:jc w:val="both"/>
      </w:pPr>
      <w:r>
        <w:t xml:space="preserve">Nadzór </w:t>
      </w:r>
      <w:r w:rsidR="00AA65F9">
        <w:t>na</w:t>
      </w:r>
      <w:r>
        <w:t xml:space="preserve">d prowadzoną przez PCPR </w:t>
      </w:r>
      <w:r w:rsidR="00AA65F9">
        <w:t xml:space="preserve">w Grójcu </w:t>
      </w:r>
      <w:r>
        <w:t>gospodarką finansową sprawuje Zarząd Powiatu.</w:t>
      </w:r>
    </w:p>
    <w:p w14:paraId="4387EE3A" w14:textId="77777777" w:rsidR="00840597" w:rsidRDefault="00840597" w:rsidP="00840597">
      <w:pPr>
        <w:jc w:val="both"/>
      </w:pPr>
    </w:p>
    <w:p w14:paraId="50CAF97E" w14:textId="77777777" w:rsidR="0080225B" w:rsidRDefault="0080225B" w:rsidP="00840597">
      <w:pPr>
        <w:jc w:val="both"/>
      </w:pPr>
    </w:p>
    <w:p w14:paraId="15D2291F" w14:textId="77777777" w:rsidR="008B15BA" w:rsidRPr="0009785F" w:rsidRDefault="0009785F" w:rsidP="0009785F">
      <w:pPr>
        <w:pStyle w:val="Akapitzlist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</w:t>
      </w:r>
    </w:p>
    <w:p w14:paraId="3A8055A4" w14:textId="77777777" w:rsidR="008B15BA" w:rsidRPr="0009785F" w:rsidRDefault="008B15BA" w:rsidP="00840597">
      <w:pPr>
        <w:jc w:val="center"/>
        <w:rPr>
          <w:b/>
          <w:sz w:val="28"/>
          <w:szCs w:val="28"/>
        </w:rPr>
      </w:pPr>
      <w:r w:rsidRPr="0009785F">
        <w:rPr>
          <w:b/>
          <w:sz w:val="28"/>
          <w:szCs w:val="28"/>
        </w:rPr>
        <w:t>Postanowienia końcowe</w:t>
      </w:r>
    </w:p>
    <w:p w14:paraId="68624413" w14:textId="77777777" w:rsidR="00840597" w:rsidRDefault="00840597" w:rsidP="00446AF6">
      <w:pPr>
        <w:jc w:val="both"/>
      </w:pPr>
    </w:p>
    <w:p w14:paraId="1CDA8264" w14:textId="77777777" w:rsidR="008B15BA" w:rsidRPr="009537C9" w:rsidRDefault="008B15BA" w:rsidP="009537C9">
      <w:pPr>
        <w:pStyle w:val="Akapitzlist"/>
        <w:numPr>
          <w:ilvl w:val="0"/>
          <w:numId w:val="11"/>
        </w:numPr>
        <w:jc w:val="center"/>
        <w:rPr>
          <w:b/>
        </w:rPr>
      </w:pPr>
    </w:p>
    <w:p w14:paraId="05C908FA" w14:textId="77777777" w:rsidR="00840597" w:rsidRDefault="00840597" w:rsidP="00446AF6">
      <w:pPr>
        <w:jc w:val="both"/>
      </w:pPr>
    </w:p>
    <w:p w14:paraId="0C6A1FB6" w14:textId="61FE0012" w:rsidR="008B15BA" w:rsidRDefault="00BD6525" w:rsidP="00446AF6">
      <w:pPr>
        <w:jc w:val="both"/>
      </w:pPr>
      <w:r>
        <w:t xml:space="preserve">Zmiany </w:t>
      </w:r>
      <w:r w:rsidR="001D01C4">
        <w:t xml:space="preserve">treści </w:t>
      </w:r>
      <w:r>
        <w:t xml:space="preserve">Statutu </w:t>
      </w:r>
      <w:r w:rsidR="001D01C4">
        <w:t xml:space="preserve">mogą być </w:t>
      </w:r>
      <w:r>
        <w:t xml:space="preserve">dokonywane w </w:t>
      </w:r>
      <w:r w:rsidR="00C13519">
        <w:t xml:space="preserve">trybie </w:t>
      </w:r>
      <w:r w:rsidR="00DA0F7C">
        <w:t>w</w:t>
      </w:r>
      <w:r w:rsidR="00C13519">
        <w:t>łaściwym</w:t>
      </w:r>
      <w:r w:rsidR="008B15BA">
        <w:t xml:space="preserve"> dla jego uchwalenia.</w:t>
      </w:r>
    </w:p>
    <w:p w14:paraId="5E4F4821" w14:textId="77777777" w:rsidR="00CC4416" w:rsidRDefault="00CC4416" w:rsidP="00CC4416">
      <w:pPr>
        <w:jc w:val="both"/>
      </w:pPr>
    </w:p>
    <w:p w14:paraId="228F10FA" w14:textId="77777777" w:rsidR="00CC4416" w:rsidRPr="009537C9" w:rsidRDefault="00CC4416" w:rsidP="00CE6AEC">
      <w:pPr>
        <w:pStyle w:val="Akapitzlist"/>
        <w:numPr>
          <w:ilvl w:val="0"/>
          <w:numId w:val="11"/>
        </w:numPr>
        <w:ind w:hanging="436"/>
        <w:jc w:val="center"/>
        <w:rPr>
          <w:b/>
        </w:rPr>
      </w:pPr>
    </w:p>
    <w:p w14:paraId="658B0B61" w14:textId="77777777" w:rsidR="00A30F56" w:rsidRDefault="00A30F56" w:rsidP="00446AF6">
      <w:pPr>
        <w:jc w:val="both"/>
      </w:pPr>
    </w:p>
    <w:p w14:paraId="224069CC" w14:textId="48C34C6C" w:rsidR="00AD5229" w:rsidRDefault="00AD5229" w:rsidP="00446AF6">
      <w:pPr>
        <w:jc w:val="both"/>
      </w:pPr>
      <w:r>
        <w:t xml:space="preserve">W sprawach nieuregulowanych w niniejszym </w:t>
      </w:r>
      <w:r w:rsidR="001D01C4">
        <w:t>S</w:t>
      </w:r>
      <w:r>
        <w:t xml:space="preserve">tatutem </w:t>
      </w:r>
      <w:r w:rsidR="001D01C4">
        <w:t>zastosowanie mają obecnie obowiązujące właściwe przepisy prawa.</w:t>
      </w:r>
    </w:p>
    <w:p w14:paraId="1C277D9F" w14:textId="77777777" w:rsidR="00AD5229" w:rsidRDefault="00AD5229" w:rsidP="00446AF6">
      <w:pPr>
        <w:jc w:val="both"/>
      </w:pPr>
    </w:p>
    <w:p w14:paraId="320AED51" w14:textId="77777777" w:rsidR="00AD5229" w:rsidRDefault="00AD5229" w:rsidP="00CE6AEC">
      <w:pPr>
        <w:pStyle w:val="Akapitzlist"/>
        <w:numPr>
          <w:ilvl w:val="0"/>
          <w:numId w:val="11"/>
        </w:numPr>
        <w:ind w:left="851" w:hanging="491"/>
        <w:jc w:val="center"/>
      </w:pPr>
    </w:p>
    <w:p w14:paraId="683F0AE0" w14:textId="77777777" w:rsidR="00AD5229" w:rsidRDefault="00AD5229" w:rsidP="00AD5229"/>
    <w:p w14:paraId="55911408" w14:textId="3A1DD286" w:rsidR="00AD5229" w:rsidRDefault="00AD5229" w:rsidP="00AD5229">
      <w:r>
        <w:t>Niniejszy statut wchodzi w życie z dniem przyjęcia przez Radę</w:t>
      </w:r>
      <w:r w:rsidR="001D01C4">
        <w:t xml:space="preserve"> Powiatu</w:t>
      </w:r>
      <w:r w:rsidR="00B168B0">
        <w:t xml:space="preserve"> Grójeckiego.</w:t>
      </w:r>
    </w:p>
    <w:p w14:paraId="2CE77499" w14:textId="77777777" w:rsidR="00765A6C" w:rsidRDefault="00765A6C" w:rsidP="00AD5229"/>
    <w:p w14:paraId="744C682E" w14:textId="77777777" w:rsidR="00765A6C" w:rsidRDefault="00765A6C" w:rsidP="00AD5229"/>
    <w:p w14:paraId="7B1ACAEE" w14:textId="77777777" w:rsidR="00765A6C" w:rsidRDefault="00765A6C" w:rsidP="00765A6C">
      <w:pPr>
        <w:spacing w:line="256" w:lineRule="auto"/>
        <w:ind w:left="5040"/>
        <w:rPr>
          <w:rFonts w:cs="Times New Roman"/>
          <w:szCs w:val="24"/>
        </w:rPr>
      </w:pPr>
      <w:r>
        <w:rPr>
          <w:rFonts w:cs="Times New Roman"/>
          <w:szCs w:val="24"/>
        </w:rPr>
        <w:t>Przewodniczący Rady</w:t>
      </w:r>
    </w:p>
    <w:p w14:paraId="4DE80BD7" w14:textId="77777777" w:rsidR="00765A6C" w:rsidRDefault="00765A6C" w:rsidP="00765A6C">
      <w:pPr>
        <w:spacing w:line="256" w:lineRule="auto"/>
        <w:ind w:left="50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Jan Madej </w:t>
      </w:r>
    </w:p>
    <w:p w14:paraId="353E27CF" w14:textId="77777777" w:rsidR="00765A6C" w:rsidRDefault="00765A6C" w:rsidP="00AD5229"/>
    <w:sectPr w:rsidR="00765A6C" w:rsidSect="000F2012"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52D6"/>
    <w:multiLevelType w:val="hybridMultilevel"/>
    <w:tmpl w:val="D1E4D338"/>
    <w:lvl w:ilvl="0" w:tplc="765AF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450"/>
    <w:multiLevelType w:val="hybridMultilevel"/>
    <w:tmpl w:val="733067FE"/>
    <w:lvl w:ilvl="0" w:tplc="A2F63C62">
      <w:start w:val="5"/>
      <w:numFmt w:val="decimal"/>
      <w:lvlText w:val="§ 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00CC6"/>
    <w:multiLevelType w:val="hybridMultilevel"/>
    <w:tmpl w:val="A248549C"/>
    <w:lvl w:ilvl="0" w:tplc="64209AC6">
      <w:start w:val="1"/>
      <w:numFmt w:val="decimal"/>
      <w:lvlText w:val="§ 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B4E1A"/>
    <w:multiLevelType w:val="hybridMultilevel"/>
    <w:tmpl w:val="27E6F8A6"/>
    <w:lvl w:ilvl="0" w:tplc="9574FC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423D"/>
    <w:multiLevelType w:val="hybridMultilevel"/>
    <w:tmpl w:val="725466BA"/>
    <w:lvl w:ilvl="0" w:tplc="AAAA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909DD"/>
    <w:multiLevelType w:val="hybridMultilevel"/>
    <w:tmpl w:val="88AC9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794"/>
    <w:multiLevelType w:val="hybridMultilevel"/>
    <w:tmpl w:val="69241F62"/>
    <w:lvl w:ilvl="0" w:tplc="25C43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63E70"/>
    <w:multiLevelType w:val="hybridMultilevel"/>
    <w:tmpl w:val="1EAAC546"/>
    <w:lvl w:ilvl="0" w:tplc="2FE0EE6C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035C6"/>
    <w:multiLevelType w:val="hybridMultilevel"/>
    <w:tmpl w:val="775EC50E"/>
    <w:lvl w:ilvl="0" w:tplc="2FE0EE6C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3D5"/>
    <w:multiLevelType w:val="hybridMultilevel"/>
    <w:tmpl w:val="BCACC310"/>
    <w:lvl w:ilvl="0" w:tplc="9574FC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21D25"/>
    <w:multiLevelType w:val="hybridMultilevel"/>
    <w:tmpl w:val="953A7FA0"/>
    <w:lvl w:ilvl="0" w:tplc="2FE0EE6C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20BD8"/>
    <w:multiLevelType w:val="hybridMultilevel"/>
    <w:tmpl w:val="5AEEF766"/>
    <w:lvl w:ilvl="0" w:tplc="A4E214CA">
      <w:start w:val="1"/>
      <w:numFmt w:val="decimal"/>
      <w:lvlText w:val="§ 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5272"/>
    <w:multiLevelType w:val="hybridMultilevel"/>
    <w:tmpl w:val="473AF09E"/>
    <w:lvl w:ilvl="0" w:tplc="445AA040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0023"/>
    <w:multiLevelType w:val="hybridMultilevel"/>
    <w:tmpl w:val="2D42C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D22F5"/>
    <w:multiLevelType w:val="hybridMultilevel"/>
    <w:tmpl w:val="7B38983C"/>
    <w:lvl w:ilvl="0" w:tplc="2FE0EE6C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07E5B"/>
    <w:multiLevelType w:val="hybridMultilevel"/>
    <w:tmpl w:val="6E366852"/>
    <w:lvl w:ilvl="0" w:tplc="2FE0EE6C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5418A3"/>
    <w:multiLevelType w:val="hybridMultilevel"/>
    <w:tmpl w:val="AAB68426"/>
    <w:lvl w:ilvl="0" w:tplc="445AA040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18D"/>
    <w:multiLevelType w:val="hybridMultilevel"/>
    <w:tmpl w:val="95880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E15289"/>
    <w:multiLevelType w:val="hybridMultilevel"/>
    <w:tmpl w:val="0DE8EEB0"/>
    <w:lvl w:ilvl="0" w:tplc="445AA040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C170C"/>
    <w:multiLevelType w:val="hybridMultilevel"/>
    <w:tmpl w:val="DB26F4D6"/>
    <w:lvl w:ilvl="0" w:tplc="445AA040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E4E00"/>
    <w:multiLevelType w:val="hybridMultilevel"/>
    <w:tmpl w:val="667039E6"/>
    <w:lvl w:ilvl="0" w:tplc="9FCE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497C00"/>
    <w:multiLevelType w:val="hybridMultilevel"/>
    <w:tmpl w:val="A7FCF3D0"/>
    <w:lvl w:ilvl="0" w:tplc="2FE0EE6C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11ADC"/>
    <w:multiLevelType w:val="hybridMultilevel"/>
    <w:tmpl w:val="7D8263CE"/>
    <w:lvl w:ilvl="0" w:tplc="2744C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840D3"/>
    <w:multiLevelType w:val="hybridMultilevel"/>
    <w:tmpl w:val="4AE4771C"/>
    <w:lvl w:ilvl="0" w:tplc="2FE0EE6C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3415A"/>
    <w:multiLevelType w:val="hybridMultilevel"/>
    <w:tmpl w:val="AFD2B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430893">
    <w:abstractNumId w:val="24"/>
  </w:num>
  <w:num w:numId="2" w16cid:durableId="1451437582">
    <w:abstractNumId w:val="13"/>
  </w:num>
  <w:num w:numId="3" w16cid:durableId="1822691917">
    <w:abstractNumId w:val="17"/>
  </w:num>
  <w:num w:numId="4" w16cid:durableId="1943099099">
    <w:abstractNumId w:val="5"/>
  </w:num>
  <w:num w:numId="5" w16cid:durableId="1972397174">
    <w:abstractNumId w:val="6"/>
  </w:num>
  <w:num w:numId="6" w16cid:durableId="936644206">
    <w:abstractNumId w:val="22"/>
  </w:num>
  <w:num w:numId="7" w16cid:durableId="2088764851">
    <w:abstractNumId w:val="20"/>
  </w:num>
  <w:num w:numId="8" w16cid:durableId="89013826">
    <w:abstractNumId w:val="4"/>
  </w:num>
  <w:num w:numId="9" w16cid:durableId="55015815">
    <w:abstractNumId w:val="0"/>
  </w:num>
  <w:num w:numId="10" w16cid:durableId="215700025">
    <w:abstractNumId w:val="18"/>
  </w:num>
  <w:num w:numId="11" w16cid:durableId="2001151133">
    <w:abstractNumId w:val="19"/>
  </w:num>
  <w:num w:numId="12" w16cid:durableId="1040010087">
    <w:abstractNumId w:val="12"/>
  </w:num>
  <w:num w:numId="13" w16cid:durableId="1604993593">
    <w:abstractNumId w:val="16"/>
  </w:num>
  <w:num w:numId="14" w16cid:durableId="210239954">
    <w:abstractNumId w:val="9"/>
  </w:num>
  <w:num w:numId="15" w16cid:durableId="770315991">
    <w:abstractNumId w:val="3"/>
  </w:num>
  <w:num w:numId="16" w16cid:durableId="150221674">
    <w:abstractNumId w:val="7"/>
  </w:num>
  <w:num w:numId="17" w16cid:durableId="1461798538">
    <w:abstractNumId w:val="14"/>
  </w:num>
  <w:num w:numId="18" w16cid:durableId="223103564">
    <w:abstractNumId w:val="21"/>
  </w:num>
  <w:num w:numId="19" w16cid:durableId="96141884">
    <w:abstractNumId w:val="10"/>
  </w:num>
  <w:num w:numId="20" w16cid:durableId="843669509">
    <w:abstractNumId w:val="8"/>
  </w:num>
  <w:num w:numId="21" w16cid:durableId="2099865034">
    <w:abstractNumId w:val="1"/>
  </w:num>
  <w:num w:numId="22" w16cid:durableId="1459109177">
    <w:abstractNumId w:val="2"/>
  </w:num>
  <w:num w:numId="23" w16cid:durableId="1809283150">
    <w:abstractNumId w:val="11"/>
  </w:num>
  <w:num w:numId="24" w16cid:durableId="1072704687">
    <w:abstractNumId w:val="23"/>
  </w:num>
  <w:num w:numId="25" w16cid:durableId="1166172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A"/>
    <w:rsid w:val="00016AB9"/>
    <w:rsid w:val="00054E80"/>
    <w:rsid w:val="00056E0B"/>
    <w:rsid w:val="000709F3"/>
    <w:rsid w:val="0009785F"/>
    <w:rsid w:val="000B6B12"/>
    <w:rsid w:val="000D2818"/>
    <w:rsid w:val="000F2012"/>
    <w:rsid w:val="001136AA"/>
    <w:rsid w:val="00195F1A"/>
    <w:rsid w:val="001B1844"/>
    <w:rsid w:val="001B5D86"/>
    <w:rsid w:val="001D01C4"/>
    <w:rsid w:val="001E207D"/>
    <w:rsid w:val="00223BAD"/>
    <w:rsid w:val="002363E5"/>
    <w:rsid w:val="00270950"/>
    <w:rsid w:val="0028442C"/>
    <w:rsid w:val="002863E5"/>
    <w:rsid w:val="002A6772"/>
    <w:rsid w:val="002B3EF2"/>
    <w:rsid w:val="002C4140"/>
    <w:rsid w:val="00362871"/>
    <w:rsid w:val="0037363F"/>
    <w:rsid w:val="003968F0"/>
    <w:rsid w:val="003E012F"/>
    <w:rsid w:val="0042789E"/>
    <w:rsid w:val="00446AF6"/>
    <w:rsid w:val="00451ABA"/>
    <w:rsid w:val="00454D95"/>
    <w:rsid w:val="0046449C"/>
    <w:rsid w:val="00466B36"/>
    <w:rsid w:val="00481476"/>
    <w:rsid w:val="004A185B"/>
    <w:rsid w:val="004D0278"/>
    <w:rsid w:val="004D66B5"/>
    <w:rsid w:val="00530B3B"/>
    <w:rsid w:val="00560706"/>
    <w:rsid w:val="00567D12"/>
    <w:rsid w:val="005A095B"/>
    <w:rsid w:val="005A1398"/>
    <w:rsid w:val="005C6655"/>
    <w:rsid w:val="006011E9"/>
    <w:rsid w:val="00611028"/>
    <w:rsid w:val="006266D2"/>
    <w:rsid w:val="00630804"/>
    <w:rsid w:val="00636E91"/>
    <w:rsid w:val="00642ECA"/>
    <w:rsid w:val="00644DA4"/>
    <w:rsid w:val="006711DE"/>
    <w:rsid w:val="00692B90"/>
    <w:rsid w:val="006B1BC9"/>
    <w:rsid w:val="006C31C7"/>
    <w:rsid w:val="00707D79"/>
    <w:rsid w:val="0071770E"/>
    <w:rsid w:val="007416B5"/>
    <w:rsid w:val="0074763E"/>
    <w:rsid w:val="00765A6C"/>
    <w:rsid w:val="00776BD7"/>
    <w:rsid w:val="00782035"/>
    <w:rsid w:val="007C4793"/>
    <w:rsid w:val="007F5E3D"/>
    <w:rsid w:val="007F7AE0"/>
    <w:rsid w:val="00800523"/>
    <w:rsid w:val="0080225B"/>
    <w:rsid w:val="00816FF9"/>
    <w:rsid w:val="00832593"/>
    <w:rsid w:val="008403CB"/>
    <w:rsid w:val="00840597"/>
    <w:rsid w:val="00845BFC"/>
    <w:rsid w:val="008470CC"/>
    <w:rsid w:val="00855B06"/>
    <w:rsid w:val="00861801"/>
    <w:rsid w:val="00863B7C"/>
    <w:rsid w:val="00897730"/>
    <w:rsid w:val="008B15BA"/>
    <w:rsid w:val="008D1D98"/>
    <w:rsid w:val="008F068C"/>
    <w:rsid w:val="009537C9"/>
    <w:rsid w:val="00957A13"/>
    <w:rsid w:val="00965455"/>
    <w:rsid w:val="00973425"/>
    <w:rsid w:val="009B0687"/>
    <w:rsid w:val="009C27EE"/>
    <w:rsid w:val="009F4F06"/>
    <w:rsid w:val="00A02E70"/>
    <w:rsid w:val="00A1758D"/>
    <w:rsid w:val="00A203A8"/>
    <w:rsid w:val="00A30F56"/>
    <w:rsid w:val="00A33FA2"/>
    <w:rsid w:val="00A80C68"/>
    <w:rsid w:val="00A82415"/>
    <w:rsid w:val="00A8425B"/>
    <w:rsid w:val="00A8430E"/>
    <w:rsid w:val="00A87749"/>
    <w:rsid w:val="00AA65F9"/>
    <w:rsid w:val="00AB1D10"/>
    <w:rsid w:val="00AC035B"/>
    <w:rsid w:val="00AD5229"/>
    <w:rsid w:val="00AE35E6"/>
    <w:rsid w:val="00B03A3C"/>
    <w:rsid w:val="00B168B0"/>
    <w:rsid w:val="00B35A98"/>
    <w:rsid w:val="00B46CBE"/>
    <w:rsid w:val="00B7552C"/>
    <w:rsid w:val="00B83918"/>
    <w:rsid w:val="00BA5951"/>
    <w:rsid w:val="00BA78C2"/>
    <w:rsid w:val="00BB09C0"/>
    <w:rsid w:val="00BD6525"/>
    <w:rsid w:val="00C13519"/>
    <w:rsid w:val="00C343CA"/>
    <w:rsid w:val="00C363A4"/>
    <w:rsid w:val="00C50C48"/>
    <w:rsid w:val="00C76E7C"/>
    <w:rsid w:val="00CB6B33"/>
    <w:rsid w:val="00CC4416"/>
    <w:rsid w:val="00CE6AEC"/>
    <w:rsid w:val="00D24D18"/>
    <w:rsid w:val="00D27FD8"/>
    <w:rsid w:val="00D33A8F"/>
    <w:rsid w:val="00D5166B"/>
    <w:rsid w:val="00D60B10"/>
    <w:rsid w:val="00D62286"/>
    <w:rsid w:val="00D86532"/>
    <w:rsid w:val="00DA0F7C"/>
    <w:rsid w:val="00DB175B"/>
    <w:rsid w:val="00DB45B1"/>
    <w:rsid w:val="00E22973"/>
    <w:rsid w:val="00E45143"/>
    <w:rsid w:val="00EA7347"/>
    <w:rsid w:val="00EF3F4D"/>
    <w:rsid w:val="00F1031F"/>
    <w:rsid w:val="00F128C2"/>
    <w:rsid w:val="00F1330B"/>
    <w:rsid w:val="00F32B47"/>
    <w:rsid w:val="00F35AB4"/>
    <w:rsid w:val="00F45311"/>
    <w:rsid w:val="00F61558"/>
    <w:rsid w:val="00F75153"/>
    <w:rsid w:val="00FA2D50"/>
    <w:rsid w:val="00FC5293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2C1C"/>
  <w15:docId w15:val="{BD210869-6CBB-4305-AAA2-F4CCEC0B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5213B-C511-4951-951F-9D7945E4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Ineza Banach</cp:lastModifiedBy>
  <cp:revision>9</cp:revision>
  <cp:lastPrinted>2022-04-06T08:27:00Z</cp:lastPrinted>
  <dcterms:created xsi:type="dcterms:W3CDTF">2024-07-30T10:25:00Z</dcterms:created>
  <dcterms:modified xsi:type="dcterms:W3CDTF">2024-09-10T06:27:00Z</dcterms:modified>
</cp:coreProperties>
</file>